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48" w:rsidRPr="00E064E9" w:rsidRDefault="00535A48" w:rsidP="007B7E5E">
      <w:pPr>
        <w:jc w:val="center"/>
        <w:rPr>
          <w:rFonts w:ascii="Times New Roman CYR" w:hAnsi="Times New Roman CYR" w:cs="Times New Roman CYR"/>
          <w:b/>
          <w:bCs/>
          <w:sz w:val="28"/>
          <w:szCs w:val="28"/>
        </w:rPr>
      </w:pPr>
      <w:r w:rsidRPr="00E064E9">
        <w:rPr>
          <w:rFonts w:ascii="Times New Roman CYR" w:hAnsi="Times New Roman CYR" w:cs="Times New Roman CYR"/>
          <w:b/>
          <w:bCs/>
          <w:sz w:val="28"/>
          <w:szCs w:val="28"/>
        </w:rPr>
        <w:t>1. Оценка итогов социально-экономического развития города</w:t>
      </w:r>
    </w:p>
    <w:p w:rsidR="00535A48" w:rsidRPr="00AB10F3"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8"/>
          <w:szCs w:val="28"/>
          <w:highlight w:val="yellow"/>
        </w:rPr>
      </w:pPr>
    </w:p>
    <w:tbl>
      <w:tblPr>
        <w:tblW w:w="10003" w:type="dxa"/>
        <w:tblLayout w:type="fixed"/>
        <w:tblLook w:val="0000" w:firstRow="0" w:lastRow="0" w:firstColumn="0" w:lastColumn="0" w:noHBand="0" w:noVBand="0"/>
      </w:tblPr>
      <w:tblGrid>
        <w:gridCol w:w="5540"/>
        <w:gridCol w:w="956"/>
        <w:gridCol w:w="1754"/>
        <w:gridCol w:w="1753"/>
      </w:tblGrid>
      <w:tr w:rsidR="00535A48" w:rsidRPr="00AB10F3" w:rsidTr="006E250C">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E064E9" w:rsidRDefault="00535A48" w:rsidP="006E250C">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rPr>
            </w:pPr>
            <w:r w:rsidRPr="00E064E9">
              <w:rPr>
                <w:rFonts w:ascii="Times New Roman CYR" w:hAnsi="Times New Roman CYR" w:cs="Times New Roman CYR"/>
              </w:rPr>
              <w:t xml:space="preserve">Показатели </w:t>
            </w:r>
          </w:p>
        </w:tc>
        <w:tc>
          <w:tcPr>
            <w:tcW w:w="956" w:type="dxa"/>
            <w:tcBorders>
              <w:top w:val="single" w:sz="6" w:space="0" w:color="auto"/>
              <w:left w:val="single" w:sz="6" w:space="0" w:color="auto"/>
              <w:bottom w:val="single" w:sz="6" w:space="0" w:color="auto"/>
              <w:right w:val="single" w:sz="6" w:space="0" w:color="auto"/>
            </w:tcBorders>
          </w:tcPr>
          <w:p w:rsidR="00535A48" w:rsidRPr="00E064E9"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Ед. изм.</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E064E9" w:rsidRDefault="00522FF8" w:rsidP="00FC5ADE">
            <w:pPr>
              <w:widowControl w:val="0"/>
              <w:tabs>
                <w:tab w:val="left" w:pos="10490"/>
              </w:tabs>
              <w:suppressAutoHyphens/>
              <w:autoSpaceDE w:val="0"/>
              <w:autoSpaceDN w:val="0"/>
              <w:adjustRightInd w:val="0"/>
              <w:ind w:right="49" w:firstLine="25"/>
              <w:jc w:val="center"/>
              <w:rPr>
                <w:rFonts w:ascii="Times New Roman CYR" w:hAnsi="Times New Roman CYR" w:cs="Times New Roman CYR"/>
              </w:rPr>
            </w:pPr>
            <w:r w:rsidRPr="00E064E9">
              <w:rPr>
                <w:rFonts w:ascii="Times New Roman CYR" w:hAnsi="Times New Roman CYR" w:cs="Times New Roman CYR"/>
                <w:lang w:val="en-US"/>
              </w:rPr>
              <w:t xml:space="preserve">I </w:t>
            </w:r>
            <w:r w:rsidR="00FC5ADE" w:rsidRPr="00E064E9">
              <w:rPr>
                <w:rFonts w:ascii="Times New Roman CYR" w:hAnsi="Times New Roman CYR" w:cs="Times New Roman CYR"/>
              </w:rPr>
              <w:t>полугодие</w:t>
            </w:r>
            <w:r w:rsidRPr="00E064E9">
              <w:rPr>
                <w:rFonts w:ascii="Times New Roman CYR" w:hAnsi="Times New Roman CYR" w:cs="Times New Roman CYR"/>
              </w:rPr>
              <w:t xml:space="preserve"> </w:t>
            </w:r>
            <w:r w:rsidR="00535A48" w:rsidRPr="00E064E9">
              <w:rPr>
                <w:rFonts w:ascii="Times New Roman CYR" w:hAnsi="Times New Roman CYR" w:cs="Times New Roman CYR"/>
              </w:rPr>
              <w:t>201</w:t>
            </w:r>
            <w:r w:rsidRPr="00E064E9">
              <w:rPr>
                <w:rFonts w:ascii="Times New Roman CYR" w:hAnsi="Times New Roman CYR" w:cs="Times New Roman CYR"/>
              </w:rPr>
              <w:t>8</w:t>
            </w:r>
            <w:r w:rsidR="00535A48" w:rsidRPr="00E064E9">
              <w:rPr>
                <w:rFonts w:ascii="Times New Roman CYR" w:hAnsi="Times New Roman CYR" w:cs="Times New Roman CYR"/>
              </w:rPr>
              <w:t xml:space="preserve"> год</w:t>
            </w:r>
            <w:r w:rsidR="006E250C" w:rsidRPr="00E064E9">
              <w:rPr>
                <w:rFonts w:ascii="Times New Roman CYR" w:hAnsi="Times New Roman CYR" w:cs="Times New Roman CYR"/>
              </w:rPr>
              <w:t>а</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E064E9" w:rsidRDefault="00522FF8" w:rsidP="00FC5ADE">
            <w:pPr>
              <w:widowControl w:val="0"/>
              <w:tabs>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lang w:val="en-US"/>
              </w:rPr>
              <w:t>I</w:t>
            </w:r>
            <w:r w:rsidRPr="00E064E9">
              <w:rPr>
                <w:rFonts w:ascii="Times New Roman CYR" w:hAnsi="Times New Roman CYR" w:cs="Times New Roman CYR"/>
              </w:rPr>
              <w:t xml:space="preserve"> </w:t>
            </w:r>
            <w:r w:rsidR="00FC5ADE" w:rsidRPr="00E064E9">
              <w:rPr>
                <w:rFonts w:ascii="Times New Roman CYR" w:hAnsi="Times New Roman CYR" w:cs="Times New Roman CYR"/>
              </w:rPr>
              <w:t>полугодие</w:t>
            </w:r>
            <w:r w:rsidRPr="00E064E9">
              <w:rPr>
                <w:rFonts w:ascii="Times New Roman CYR" w:hAnsi="Times New Roman CYR" w:cs="Times New Roman CYR"/>
              </w:rPr>
              <w:t xml:space="preserve"> </w:t>
            </w:r>
            <w:r w:rsidRPr="00E064E9">
              <w:rPr>
                <w:rFonts w:ascii="Times New Roman CYR" w:hAnsi="Times New Roman CYR" w:cs="Times New Roman CYR"/>
              </w:rPr>
              <w:br/>
              <w:t>2017 года</w:t>
            </w:r>
          </w:p>
        </w:tc>
      </w:tr>
      <w:tr w:rsidR="001A3F3A" w:rsidRPr="00AB10F3" w:rsidTr="001A3F3A">
        <w:trPr>
          <w:trHeight w:val="1257"/>
        </w:trPr>
        <w:tc>
          <w:tcPr>
            <w:tcW w:w="5540" w:type="dxa"/>
            <w:tcBorders>
              <w:top w:val="single" w:sz="6" w:space="0" w:color="auto"/>
              <w:left w:val="single" w:sz="6" w:space="0" w:color="auto"/>
              <w:bottom w:val="single" w:sz="6" w:space="0" w:color="auto"/>
              <w:right w:val="single" w:sz="6" w:space="0" w:color="auto"/>
            </w:tcBorders>
          </w:tcPr>
          <w:p w:rsidR="001A3F3A" w:rsidRPr="00E064E9" w:rsidRDefault="001A3F3A" w:rsidP="00112DAA">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Отгружено товаров собственного производства, выполнено работ и услуг собственными силами по крупным и средним предприятиям, в </w:t>
            </w:r>
            <w:proofErr w:type="spellStart"/>
            <w:r w:rsidRPr="00E064E9">
              <w:rPr>
                <w:rFonts w:ascii="Times New Roman CYR" w:hAnsi="Times New Roman CYR" w:cs="Times New Roman CYR"/>
              </w:rPr>
              <w:t>т.ч</w:t>
            </w:r>
            <w:proofErr w:type="spellEnd"/>
            <w:r w:rsidRPr="00E064E9">
              <w:rPr>
                <w:rFonts w:ascii="Times New Roman CYR" w:hAnsi="Times New Roman CYR" w:cs="Times New Roman CYR"/>
              </w:rPr>
              <w:t>.:</w:t>
            </w:r>
          </w:p>
        </w:tc>
        <w:tc>
          <w:tcPr>
            <w:tcW w:w="956" w:type="dxa"/>
            <w:tcBorders>
              <w:top w:val="single" w:sz="6" w:space="0" w:color="auto"/>
              <w:left w:val="single" w:sz="6" w:space="0" w:color="auto"/>
              <w:bottom w:val="single" w:sz="6" w:space="0" w:color="auto"/>
              <w:right w:val="single" w:sz="6" w:space="0" w:color="auto"/>
            </w:tcBorders>
            <w:vAlign w:val="center"/>
          </w:tcPr>
          <w:p w:rsidR="001A3F3A" w:rsidRPr="00E064E9" w:rsidRDefault="001A3F3A"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1A3F3A" w:rsidRPr="00E064E9" w:rsidRDefault="001A3F3A"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233 654,7</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1A3F3A">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188 279,4</w:t>
            </w:r>
          </w:p>
        </w:tc>
      </w:tr>
      <w:tr w:rsidR="001A3F3A" w:rsidRPr="00AB10F3" w:rsidTr="001A3F3A">
        <w:trPr>
          <w:trHeight w:val="628"/>
        </w:trPr>
        <w:tc>
          <w:tcPr>
            <w:tcW w:w="5540" w:type="dxa"/>
            <w:tcBorders>
              <w:top w:val="single" w:sz="6" w:space="0" w:color="auto"/>
              <w:left w:val="single" w:sz="6" w:space="0" w:color="auto"/>
              <w:bottom w:val="single" w:sz="6" w:space="0" w:color="auto"/>
              <w:right w:val="single" w:sz="6" w:space="0" w:color="auto"/>
            </w:tcBorders>
          </w:tcPr>
          <w:p w:rsidR="001A3F3A" w:rsidRPr="00E064E9" w:rsidRDefault="001A3F3A"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-обрабатывающие производства</w:t>
            </w:r>
          </w:p>
        </w:tc>
        <w:tc>
          <w:tcPr>
            <w:tcW w:w="956" w:type="dxa"/>
            <w:tcBorders>
              <w:top w:val="single" w:sz="6" w:space="0" w:color="auto"/>
              <w:left w:val="single" w:sz="6" w:space="0" w:color="auto"/>
              <w:bottom w:val="single" w:sz="6" w:space="0" w:color="auto"/>
              <w:right w:val="single" w:sz="6" w:space="0" w:color="auto"/>
            </w:tcBorders>
            <w:vAlign w:val="center"/>
          </w:tcPr>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144 638,1</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1A3F3A">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106 822,8</w:t>
            </w:r>
          </w:p>
        </w:tc>
      </w:tr>
      <w:tr w:rsidR="001A3F3A" w:rsidRPr="00AB10F3" w:rsidTr="001A3F3A">
        <w:trPr>
          <w:trHeight w:val="607"/>
        </w:trPr>
        <w:tc>
          <w:tcPr>
            <w:tcW w:w="5540" w:type="dxa"/>
            <w:tcBorders>
              <w:top w:val="single" w:sz="6" w:space="0" w:color="auto"/>
              <w:left w:val="single" w:sz="6" w:space="0" w:color="auto"/>
              <w:bottom w:val="single" w:sz="6" w:space="0" w:color="auto"/>
              <w:right w:val="single" w:sz="6" w:space="0" w:color="auto"/>
            </w:tcBorders>
          </w:tcPr>
          <w:p w:rsidR="001A3F3A" w:rsidRPr="00E064E9" w:rsidRDefault="001A3F3A"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-обеспечение электрической энергией, газом и паром; кондиционирование воздуха </w:t>
            </w:r>
          </w:p>
        </w:tc>
        <w:tc>
          <w:tcPr>
            <w:tcW w:w="956" w:type="dxa"/>
            <w:tcBorders>
              <w:top w:val="single" w:sz="6" w:space="0" w:color="auto"/>
              <w:left w:val="single" w:sz="6" w:space="0" w:color="auto"/>
              <w:bottom w:val="single" w:sz="6" w:space="0" w:color="auto"/>
              <w:right w:val="single" w:sz="6" w:space="0" w:color="auto"/>
            </w:tcBorders>
            <w:vAlign w:val="center"/>
          </w:tcPr>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17 866,4</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1A3F3A">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17 481,8</w:t>
            </w:r>
          </w:p>
        </w:tc>
      </w:tr>
      <w:tr w:rsidR="001A3F3A" w:rsidRPr="00AB10F3" w:rsidTr="001A3F3A">
        <w:trPr>
          <w:trHeight w:val="607"/>
        </w:trPr>
        <w:tc>
          <w:tcPr>
            <w:tcW w:w="5540" w:type="dxa"/>
            <w:tcBorders>
              <w:top w:val="single" w:sz="6" w:space="0" w:color="auto"/>
              <w:left w:val="single" w:sz="6" w:space="0" w:color="auto"/>
              <w:bottom w:val="single" w:sz="6" w:space="0" w:color="auto"/>
              <w:right w:val="single" w:sz="6" w:space="0" w:color="auto"/>
            </w:tcBorders>
          </w:tcPr>
          <w:p w:rsidR="001A3F3A" w:rsidRPr="00E064E9" w:rsidRDefault="001A3F3A" w:rsidP="00DF6F4B">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-водоснабжение; водоотведение, организация сбора и утилизации отходов, деятельность по ликвидации загрязнений</w:t>
            </w:r>
          </w:p>
        </w:tc>
        <w:tc>
          <w:tcPr>
            <w:tcW w:w="956" w:type="dxa"/>
            <w:tcBorders>
              <w:top w:val="single" w:sz="6" w:space="0" w:color="auto"/>
              <w:left w:val="single" w:sz="6" w:space="0" w:color="auto"/>
              <w:bottom w:val="single" w:sz="6" w:space="0" w:color="auto"/>
              <w:right w:val="single" w:sz="6" w:space="0" w:color="auto"/>
            </w:tcBorders>
            <w:vAlign w:val="center"/>
          </w:tcPr>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1A3F3A" w:rsidRPr="00E064E9" w:rsidRDefault="001A3F3A" w:rsidP="00DF6F4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3 725,8</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A3F3A" w:rsidRPr="001F682D" w:rsidRDefault="001A3F3A" w:rsidP="001A3F3A">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3 663,5</w:t>
            </w:r>
          </w:p>
        </w:tc>
      </w:tr>
      <w:tr w:rsidR="00E064E9" w:rsidRPr="00AB10F3" w:rsidTr="00C85DD3">
        <w:trPr>
          <w:trHeight w:val="1257"/>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E064E9">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полному кругу предприятий, </w:t>
            </w:r>
            <w:r w:rsidRPr="00E064E9">
              <w:rPr>
                <w:rFonts w:ascii="Times New Roman CYR" w:hAnsi="Times New Roman CYR" w:cs="Times New Roman CYR"/>
              </w:rPr>
              <w:br/>
              <w:t xml:space="preserve">(данные за январь-март 2018 года)  </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E064E9" w:rsidRPr="00E064E9" w:rsidRDefault="00E064E9"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jc w:val="center"/>
              <w:rPr>
                <w:rFonts w:eastAsiaTheme="minorHAnsi"/>
                <w:sz w:val="28"/>
                <w:szCs w:val="28"/>
                <w:lang w:eastAsia="en-US"/>
              </w:rPr>
            </w:pPr>
            <w:r w:rsidRPr="001F682D">
              <w:rPr>
                <w:rFonts w:eastAsiaTheme="minorHAnsi"/>
                <w:sz w:val="28"/>
                <w:szCs w:val="28"/>
                <w:lang w:eastAsia="en-US"/>
              </w:rPr>
              <w:t>12 576,5</w:t>
            </w:r>
          </w:p>
        </w:tc>
        <w:tc>
          <w:tcPr>
            <w:tcW w:w="1753"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widowControl w:val="0"/>
              <w:tabs>
                <w:tab w:val="left" w:pos="10490"/>
              </w:tabs>
              <w:suppressAutoHyphens/>
              <w:autoSpaceDE w:val="0"/>
              <w:autoSpaceDN w:val="0"/>
              <w:adjustRightInd w:val="0"/>
              <w:ind w:right="-93"/>
              <w:jc w:val="center"/>
              <w:rPr>
                <w:rFonts w:eastAsiaTheme="minorHAnsi"/>
                <w:sz w:val="28"/>
                <w:szCs w:val="28"/>
                <w:lang w:eastAsia="en-US"/>
              </w:rPr>
            </w:pPr>
            <w:r w:rsidRPr="001F682D">
              <w:rPr>
                <w:rFonts w:eastAsiaTheme="minorHAnsi"/>
                <w:sz w:val="28"/>
                <w:szCs w:val="28"/>
                <w:lang w:eastAsia="en-US"/>
              </w:rPr>
              <w:t>11 485,9</w:t>
            </w:r>
          </w:p>
        </w:tc>
      </w:tr>
      <w:tr w:rsidR="00535A48" w:rsidRPr="00AB10F3" w:rsidTr="00C85DD3">
        <w:trPr>
          <w:trHeight w:val="628"/>
        </w:trPr>
        <w:tc>
          <w:tcPr>
            <w:tcW w:w="5540" w:type="dxa"/>
            <w:tcBorders>
              <w:top w:val="single" w:sz="6" w:space="0" w:color="auto"/>
              <w:left w:val="single" w:sz="6" w:space="0" w:color="auto"/>
              <w:bottom w:val="single" w:sz="6" w:space="0" w:color="auto"/>
              <w:right w:val="single" w:sz="6" w:space="0" w:color="auto"/>
            </w:tcBorders>
          </w:tcPr>
          <w:p w:rsidR="00535A48" w:rsidRPr="00E064E9"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Темп роста к соответствующему периоду прошлого года в сопоставимых ценах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E064E9"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1F682D" w:rsidRDefault="00535A48"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w:t>
            </w:r>
            <w:r w:rsidR="00815144" w:rsidRPr="001F682D">
              <w:rPr>
                <w:sz w:val="28"/>
                <w:szCs w:val="28"/>
              </w:rPr>
              <w:t>0</w:t>
            </w:r>
            <w:r w:rsidR="00E064E9" w:rsidRPr="001F682D">
              <w:rPr>
                <w:sz w:val="28"/>
                <w:szCs w:val="28"/>
              </w:rPr>
              <w:t>9</w:t>
            </w:r>
            <w:r w:rsidR="00815144" w:rsidRPr="001F682D">
              <w:rPr>
                <w:sz w:val="28"/>
                <w:szCs w:val="28"/>
              </w:rPr>
              <w:t>,</w:t>
            </w:r>
            <w:r w:rsidR="00E064E9" w:rsidRPr="001F682D">
              <w:rPr>
                <w:sz w:val="28"/>
                <w:szCs w:val="28"/>
              </w:rPr>
              <w:t>5</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35A48" w:rsidRPr="001F682D" w:rsidRDefault="00815144" w:rsidP="00F54A23">
            <w:pPr>
              <w:widowControl w:val="0"/>
              <w:tabs>
                <w:tab w:val="left" w:pos="10490"/>
              </w:tabs>
              <w:suppressAutoHyphens/>
              <w:autoSpaceDE w:val="0"/>
              <w:autoSpaceDN w:val="0"/>
              <w:adjustRightInd w:val="0"/>
              <w:ind w:right="49"/>
              <w:jc w:val="center"/>
              <w:rPr>
                <w:sz w:val="28"/>
                <w:szCs w:val="28"/>
              </w:rPr>
            </w:pPr>
            <w:r w:rsidRPr="001F682D">
              <w:rPr>
                <w:sz w:val="28"/>
                <w:szCs w:val="28"/>
              </w:rPr>
              <w:t>1</w:t>
            </w:r>
            <w:r w:rsidR="00933D0A" w:rsidRPr="001F682D">
              <w:rPr>
                <w:sz w:val="28"/>
                <w:szCs w:val="28"/>
              </w:rPr>
              <w:t>0</w:t>
            </w:r>
            <w:r w:rsidR="00F54A23" w:rsidRPr="001F682D">
              <w:rPr>
                <w:sz w:val="28"/>
                <w:szCs w:val="28"/>
              </w:rPr>
              <w:t>9</w:t>
            </w:r>
            <w:r w:rsidRPr="001F682D">
              <w:rPr>
                <w:sz w:val="28"/>
                <w:szCs w:val="28"/>
              </w:rPr>
              <w:t>,</w:t>
            </w:r>
            <w:r w:rsidR="00F54A23" w:rsidRPr="001F682D">
              <w:rPr>
                <w:sz w:val="28"/>
                <w:szCs w:val="28"/>
              </w:rPr>
              <w:t>9</w:t>
            </w:r>
          </w:p>
        </w:tc>
      </w:tr>
      <w:tr w:rsidR="00E064E9" w:rsidRPr="00AB10F3" w:rsidTr="00C85DD3">
        <w:trPr>
          <w:trHeight w:val="1235"/>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E064E9">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Объем инвестиций в основной капитал за счет всех источников финансирования в действующих ценах по крупным и средним предприятиям, (данные за январь-март 2018 года) </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млн.</w:t>
            </w:r>
          </w:p>
          <w:p w:rsidR="00E064E9" w:rsidRPr="00E064E9" w:rsidRDefault="00E064E9"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jc w:val="center"/>
              <w:rPr>
                <w:rFonts w:eastAsiaTheme="minorHAnsi"/>
                <w:sz w:val="28"/>
                <w:szCs w:val="28"/>
                <w:lang w:eastAsia="en-US"/>
              </w:rPr>
            </w:pPr>
            <w:r w:rsidRPr="001F682D">
              <w:rPr>
                <w:rFonts w:eastAsiaTheme="minorHAnsi"/>
                <w:sz w:val="28"/>
                <w:szCs w:val="28"/>
                <w:lang w:eastAsia="en-US"/>
              </w:rPr>
              <w:t>9 047,9</w:t>
            </w:r>
          </w:p>
        </w:tc>
        <w:tc>
          <w:tcPr>
            <w:tcW w:w="1753"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widowControl w:val="0"/>
              <w:tabs>
                <w:tab w:val="left" w:pos="10490"/>
              </w:tabs>
              <w:suppressAutoHyphens/>
              <w:autoSpaceDE w:val="0"/>
              <w:autoSpaceDN w:val="0"/>
              <w:adjustRightInd w:val="0"/>
              <w:ind w:right="-93"/>
              <w:jc w:val="center"/>
              <w:rPr>
                <w:rFonts w:eastAsiaTheme="minorHAnsi"/>
                <w:sz w:val="28"/>
                <w:szCs w:val="28"/>
                <w:lang w:eastAsia="en-US"/>
              </w:rPr>
            </w:pPr>
            <w:r w:rsidRPr="001F682D">
              <w:rPr>
                <w:rFonts w:eastAsiaTheme="minorHAnsi"/>
                <w:sz w:val="28"/>
                <w:szCs w:val="28"/>
                <w:lang w:eastAsia="en-US"/>
              </w:rPr>
              <w:t>6 524,1</w:t>
            </w:r>
          </w:p>
        </w:tc>
      </w:tr>
      <w:tr w:rsidR="00E064E9" w:rsidRPr="00AB10F3" w:rsidTr="00E064E9">
        <w:trPr>
          <w:trHeight w:val="628"/>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Темп роста к соответствующему периоду прошлого года в сопоставимых ценах</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64E9" w:rsidRPr="001F682D" w:rsidRDefault="00E064E9" w:rsidP="00E064E9">
            <w:pPr>
              <w:jc w:val="center"/>
              <w:rPr>
                <w:sz w:val="28"/>
                <w:szCs w:val="28"/>
              </w:rPr>
            </w:pPr>
            <w:r w:rsidRPr="001F682D">
              <w:rPr>
                <w:sz w:val="28"/>
                <w:szCs w:val="28"/>
              </w:rPr>
              <w:t>38,7</w:t>
            </w:r>
          </w:p>
        </w:tc>
        <w:tc>
          <w:tcPr>
            <w:tcW w:w="175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064E9" w:rsidRPr="001F682D" w:rsidRDefault="001F682D" w:rsidP="00E064E9">
            <w:pPr>
              <w:jc w:val="center"/>
              <w:rPr>
                <w:sz w:val="28"/>
                <w:szCs w:val="28"/>
              </w:rPr>
            </w:pPr>
            <w:r w:rsidRPr="001F682D">
              <w:rPr>
                <w:sz w:val="28"/>
                <w:szCs w:val="28"/>
              </w:rPr>
              <w:t>123,7</w:t>
            </w:r>
          </w:p>
        </w:tc>
      </w:tr>
      <w:tr w:rsidR="00E064E9" w:rsidRPr="00AB10F3" w:rsidTr="00C85DD3">
        <w:trPr>
          <w:trHeight w:val="628"/>
        </w:trPr>
        <w:tc>
          <w:tcPr>
            <w:tcW w:w="5540"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C32DA5">
            <w:pPr>
              <w:widowControl w:val="0"/>
              <w:tabs>
                <w:tab w:val="left" w:pos="10490"/>
              </w:tabs>
              <w:suppressAutoHyphens/>
              <w:autoSpaceDE w:val="0"/>
              <w:autoSpaceDN w:val="0"/>
              <w:adjustRightInd w:val="0"/>
              <w:ind w:right="49"/>
              <w:rPr>
                <w:rFonts w:ascii="Times New Roman CYR" w:hAnsi="Times New Roman CYR" w:cs="Times New Roman CYR"/>
              </w:rPr>
            </w:pPr>
            <w:r w:rsidRPr="00E064E9">
              <w:rPr>
                <w:rFonts w:ascii="Times New Roman CYR" w:hAnsi="Times New Roman CYR" w:cs="Times New Roman CYR"/>
              </w:rPr>
              <w:t>Ввод в действие жилых домов</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тыс.</w:t>
            </w:r>
          </w:p>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кв.м.</w:t>
            </w:r>
          </w:p>
        </w:tc>
        <w:tc>
          <w:tcPr>
            <w:tcW w:w="1754"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jc w:val="center"/>
              <w:rPr>
                <w:rFonts w:eastAsiaTheme="minorHAnsi"/>
                <w:sz w:val="28"/>
                <w:szCs w:val="28"/>
                <w:lang w:eastAsia="en-US"/>
              </w:rPr>
            </w:pPr>
            <w:r w:rsidRPr="001F682D">
              <w:rPr>
                <w:rFonts w:eastAsiaTheme="minorHAnsi"/>
                <w:sz w:val="28"/>
                <w:szCs w:val="28"/>
                <w:lang w:eastAsia="en-US"/>
              </w:rPr>
              <w:t>580,4</w:t>
            </w:r>
          </w:p>
        </w:tc>
        <w:tc>
          <w:tcPr>
            <w:tcW w:w="1753"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widowControl w:val="0"/>
              <w:tabs>
                <w:tab w:val="left" w:pos="10490"/>
              </w:tabs>
              <w:suppressAutoHyphens/>
              <w:autoSpaceDE w:val="0"/>
              <w:autoSpaceDN w:val="0"/>
              <w:adjustRightInd w:val="0"/>
              <w:jc w:val="center"/>
              <w:rPr>
                <w:rFonts w:eastAsiaTheme="minorHAnsi"/>
                <w:sz w:val="28"/>
                <w:szCs w:val="28"/>
                <w:lang w:eastAsia="en-US"/>
              </w:rPr>
            </w:pPr>
            <w:r w:rsidRPr="001F682D">
              <w:rPr>
                <w:rFonts w:eastAsiaTheme="minorHAnsi"/>
                <w:sz w:val="28"/>
                <w:szCs w:val="28"/>
                <w:lang w:eastAsia="en-US"/>
              </w:rPr>
              <w:t>578,2</w:t>
            </w:r>
          </w:p>
        </w:tc>
      </w:tr>
      <w:tr w:rsidR="00535A48" w:rsidRPr="00AB10F3" w:rsidTr="00C85DD3">
        <w:trPr>
          <w:trHeight w:val="607"/>
        </w:trPr>
        <w:tc>
          <w:tcPr>
            <w:tcW w:w="5540" w:type="dxa"/>
            <w:tcBorders>
              <w:top w:val="single" w:sz="6" w:space="0" w:color="auto"/>
              <w:left w:val="single" w:sz="6" w:space="0" w:color="auto"/>
              <w:bottom w:val="single" w:sz="6" w:space="0" w:color="auto"/>
              <w:right w:val="single" w:sz="6" w:space="0" w:color="auto"/>
            </w:tcBorders>
          </w:tcPr>
          <w:p w:rsidR="00535A48" w:rsidRPr="00E064E9"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E064E9"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C06630" w:rsidRDefault="00E064E9" w:rsidP="00C32DA5">
            <w:pPr>
              <w:widowControl w:val="0"/>
              <w:tabs>
                <w:tab w:val="left" w:pos="10490"/>
              </w:tabs>
              <w:suppressAutoHyphens/>
              <w:autoSpaceDE w:val="0"/>
              <w:autoSpaceDN w:val="0"/>
              <w:adjustRightInd w:val="0"/>
              <w:ind w:right="49" w:firstLine="25"/>
              <w:jc w:val="center"/>
              <w:rPr>
                <w:sz w:val="28"/>
                <w:szCs w:val="28"/>
              </w:rPr>
            </w:pPr>
            <w:r w:rsidRPr="00C06630">
              <w:rPr>
                <w:sz w:val="28"/>
                <w:szCs w:val="28"/>
              </w:rPr>
              <w:t>100,4</w:t>
            </w:r>
            <w:r w:rsidR="00535A48" w:rsidRPr="00C06630">
              <w:rPr>
                <w:sz w:val="28"/>
                <w:szCs w:val="28"/>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C06630" w:rsidRDefault="00535A48" w:rsidP="00C06630">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C06630">
              <w:rPr>
                <w:sz w:val="28"/>
                <w:szCs w:val="28"/>
              </w:rPr>
              <w:t>10</w:t>
            </w:r>
            <w:r w:rsidR="00C06630" w:rsidRPr="00C06630">
              <w:rPr>
                <w:sz w:val="28"/>
                <w:szCs w:val="28"/>
              </w:rPr>
              <w:t>1</w:t>
            </w:r>
          </w:p>
        </w:tc>
      </w:tr>
      <w:tr w:rsidR="00E064E9" w:rsidRPr="00AB10F3" w:rsidTr="00E4535D">
        <w:trPr>
          <w:trHeight w:val="618"/>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E4535D">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Розничный товарооборот к соответствующему периоду предыду</w:t>
            </w:r>
            <w:r w:rsidR="00E4535D">
              <w:rPr>
                <w:rFonts w:ascii="Times New Roman CYR" w:hAnsi="Times New Roman CYR" w:cs="Times New Roman CYR"/>
              </w:rPr>
              <w:t>щего года в сопоставимых ценах</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млрд.</w:t>
            </w:r>
          </w:p>
          <w:p w:rsidR="00E064E9" w:rsidRPr="00E064E9" w:rsidRDefault="00E064E9" w:rsidP="00837EBE">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руб.</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E064E9" w:rsidRPr="001F682D" w:rsidRDefault="00E064E9" w:rsidP="00E4535D">
            <w:pPr>
              <w:widowControl w:val="0"/>
              <w:tabs>
                <w:tab w:val="left" w:pos="10490"/>
              </w:tabs>
              <w:suppressAutoHyphens/>
              <w:autoSpaceDE w:val="0"/>
              <w:autoSpaceDN w:val="0"/>
              <w:adjustRightInd w:val="0"/>
              <w:jc w:val="center"/>
              <w:rPr>
                <w:sz w:val="28"/>
                <w:szCs w:val="28"/>
              </w:rPr>
            </w:pPr>
            <w:r w:rsidRPr="001F682D">
              <w:rPr>
                <w:sz w:val="28"/>
                <w:szCs w:val="28"/>
              </w:rPr>
              <w:t xml:space="preserve"> </w:t>
            </w:r>
            <w:r w:rsidR="00E4535D">
              <w:rPr>
                <w:sz w:val="28"/>
                <w:szCs w:val="28"/>
              </w:rPr>
              <w:t>2</w:t>
            </w:r>
            <w:r w:rsidRPr="001F682D">
              <w:rPr>
                <w:sz w:val="28"/>
                <w:szCs w:val="28"/>
              </w:rPr>
              <w:t>15</w:t>
            </w:r>
            <w:r w:rsidR="00E4535D">
              <w:rPr>
                <w:sz w:val="28"/>
                <w:szCs w:val="28"/>
              </w:rPr>
              <w:t>,6</w:t>
            </w:r>
            <w:r w:rsidRPr="001F682D">
              <w:rPr>
                <w:sz w:val="28"/>
                <w:szCs w:val="28"/>
              </w:rPr>
              <w:t xml:space="preserve"> </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E064E9" w:rsidRPr="001F682D" w:rsidRDefault="00E4535D" w:rsidP="00CC50C7">
            <w:pPr>
              <w:widowControl w:val="0"/>
              <w:tabs>
                <w:tab w:val="left" w:pos="10490"/>
              </w:tabs>
              <w:suppressAutoHyphens/>
              <w:autoSpaceDE w:val="0"/>
              <w:autoSpaceDN w:val="0"/>
              <w:adjustRightInd w:val="0"/>
              <w:jc w:val="center"/>
              <w:rPr>
                <w:sz w:val="28"/>
                <w:szCs w:val="28"/>
                <w:vertAlign w:val="superscript"/>
              </w:rPr>
            </w:pPr>
            <w:r>
              <w:rPr>
                <w:sz w:val="28"/>
                <w:szCs w:val="28"/>
              </w:rPr>
              <w:t>206,4</w:t>
            </w:r>
          </w:p>
        </w:tc>
      </w:tr>
      <w:tr w:rsidR="00E064E9" w:rsidRPr="00AB10F3" w:rsidTr="00C85DD3">
        <w:trPr>
          <w:trHeight w:val="610"/>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Численность зарегистрированных безработных на конец периода</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чел.</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E064E9" w:rsidRPr="001F682D" w:rsidRDefault="00E064E9" w:rsidP="00CC50C7">
            <w:pPr>
              <w:widowControl w:val="0"/>
              <w:tabs>
                <w:tab w:val="left" w:pos="10490"/>
              </w:tabs>
              <w:suppressAutoHyphens/>
              <w:autoSpaceDE w:val="0"/>
              <w:autoSpaceDN w:val="0"/>
              <w:adjustRightInd w:val="0"/>
              <w:spacing w:line="276" w:lineRule="auto"/>
              <w:jc w:val="center"/>
              <w:rPr>
                <w:sz w:val="28"/>
                <w:szCs w:val="28"/>
                <w:lang w:eastAsia="en-US"/>
              </w:rPr>
            </w:pPr>
            <w:r w:rsidRPr="001F682D">
              <w:rPr>
                <w:sz w:val="28"/>
                <w:szCs w:val="28"/>
                <w:lang w:eastAsia="en-US"/>
              </w:rPr>
              <w:t>2 447</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E064E9" w:rsidRPr="001F682D" w:rsidRDefault="00E064E9" w:rsidP="00CC50C7">
            <w:pPr>
              <w:widowControl w:val="0"/>
              <w:tabs>
                <w:tab w:val="left" w:pos="10490"/>
              </w:tabs>
              <w:suppressAutoHyphens/>
              <w:autoSpaceDE w:val="0"/>
              <w:autoSpaceDN w:val="0"/>
              <w:adjustRightInd w:val="0"/>
              <w:spacing w:line="276" w:lineRule="auto"/>
              <w:jc w:val="center"/>
              <w:rPr>
                <w:sz w:val="28"/>
                <w:szCs w:val="28"/>
                <w:lang w:eastAsia="en-US"/>
              </w:rPr>
            </w:pPr>
            <w:r w:rsidRPr="001F682D">
              <w:rPr>
                <w:sz w:val="28"/>
                <w:szCs w:val="28"/>
                <w:lang w:eastAsia="en-US"/>
              </w:rPr>
              <w:t>2 771</w:t>
            </w:r>
          </w:p>
        </w:tc>
      </w:tr>
      <w:tr w:rsidR="00535A48" w:rsidRPr="00AB10F3" w:rsidTr="00C85DD3">
        <w:trPr>
          <w:trHeight w:val="673"/>
        </w:trPr>
        <w:tc>
          <w:tcPr>
            <w:tcW w:w="5540" w:type="dxa"/>
            <w:tcBorders>
              <w:top w:val="single" w:sz="6" w:space="0" w:color="auto"/>
              <w:left w:val="single" w:sz="6" w:space="0" w:color="auto"/>
              <w:bottom w:val="single" w:sz="6" w:space="0" w:color="auto"/>
              <w:right w:val="single" w:sz="6" w:space="0" w:color="auto"/>
            </w:tcBorders>
          </w:tcPr>
          <w:p w:rsidR="00535A48" w:rsidRPr="00FA5A81"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FA5A81">
              <w:rPr>
                <w:rFonts w:ascii="Times New Roman CYR" w:hAnsi="Times New Roman CYR" w:cs="Times New Roman CYR"/>
              </w:rPr>
              <w:t>Темп к соответствующему периоду предыдущего года</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FA5A81"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FA5A81">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1F682D" w:rsidRDefault="00FA5A81" w:rsidP="00FA5A81">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88</w:t>
            </w:r>
            <w:r w:rsidR="00A6715A" w:rsidRPr="001F682D">
              <w:rPr>
                <w:sz w:val="28"/>
                <w:szCs w:val="28"/>
              </w:rPr>
              <w:t>,</w:t>
            </w:r>
            <w:r w:rsidRPr="001F682D">
              <w:rPr>
                <w:sz w:val="28"/>
                <w:szCs w:val="28"/>
              </w:rPr>
              <w:t>3</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1F682D" w:rsidRDefault="00A6715A" w:rsidP="00C230B1">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highlight w:val="yellow"/>
              </w:rPr>
            </w:pPr>
            <w:r w:rsidRPr="00C230B1">
              <w:rPr>
                <w:rFonts w:ascii="Times New Roman CYR" w:hAnsi="Times New Roman CYR" w:cs="Times New Roman CYR"/>
                <w:sz w:val="28"/>
                <w:szCs w:val="28"/>
              </w:rPr>
              <w:t>88,</w:t>
            </w:r>
            <w:r w:rsidR="00C230B1" w:rsidRPr="00C230B1">
              <w:rPr>
                <w:rFonts w:ascii="Times New Roman CYR" w:hAnsi="Times New Roman CYR" w:cs="Times New Roman CYR"/>
                <w:sz w:val="28"/>
                <w:szCs w:val="28"/>
              </w:rPr>
              <w:t>2</w:t>
            </w:r>
          </w:p>
        </w:tc>
      </w:tr>
      <w:tr w:rsidR="00535A48" w:rsidRPr="00AB10F3" w:rsidTr="00C85DD3">
        <w:trPr>
          <w:trHeight w:val="335"/>
        </w:trPr>
        <w:tc>
          <w:tcPr>
            <w:tcW w:w="5540" w:type="dxa"/>
            <w:tcBorders>
              <w:top w:val="single" w:sz="6" w:space="0" w:color="auto"/>
              <w:left w:val="single" w:sz="6" w:space="0" w:color="auto"/>
              <w:bottom w:val="single" w:sz="6" w:space="0" w:color="auto"/>
              <w:right w:val="single" w:sz="6" w:space="0" w:color="auto"/>
            </w:tcBorders>
          </w:tcPr>
          <w:p w:rsidR="00535A48" w:rsidRPr="00E064E9" w:rsidRDefault="00535A48" w:rsidP="006E250C">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Удельный вес безработных в численности экономически активного населения</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E064E9"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vAlign w:val="center"/>
          </w:tcPr>
          <w:p w:rsidR="00535A48" w:rsidRPr="001F682D" w:rsidRDefault="00535A48" w:rsidP="00E064E9">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0,</w:t>
            </w:r>
            <w:r w:rsidR="00E064E9" w:rsidRPr="001F682D">
              <w:rPr>
                <w:sz w:val="28"/>
                <w:szCs w:val="28"/>
              </w:rPr>
              <w:t>39</w:t>
            </w:r>
          </w:p>
        </w:tc>
        <w:tc>
          <w:tcPr>
            <w:tcW w:w="1753" w:type="dxa"/>
            <w:tcBorders>
              <w:top w:val="single" w:sz="6" w:space="0" w:color="auto"/>
              <w:left w:val="single" w:sz="6" w:space="0" w:color="auto"/>
              <w:bottom w:val="single" w:sz="6" w:space="0" w:color="auto"/>
              <w:right w:val="single" w:sz="6" w:space="0" w:color="auto"/>
            </w:tcBorders>
            <w:vAlign w:val="center"/>
          </w:tcPr>
          <w:p w:rsidR="00535A48" w:rsidRPr="001F682D" w:rsidRDefault="00535A48" w:rsidP="00E064E9">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rPr>
            </w:pPr>
            <w:r w:rsidRPr="001F682D">
              <w:rPr>
                <w:rFonts w:ascii="Times New Roman CYR" w:hAnsi="Times New Roman CYR" w:cs="Times New Roman CYR"/>
                <w:sz w:val="28"/>
                <w:szCs w:val="28"/>
              </w:rPr>
              <w:t>0,</w:t>
            </w:r>
            <w:r w:rsidR="00A6715A" w:rsidRPr="001F682D">
              <w:rPr>
                <w:rFonts w:ascii="Times New Roman CYR" w:hAnsi="Times New Roman CYR" w:cs="Times New Roman CYR"/>
                <w:sz w:val="28"/>
                <w:szCs w:val="28"/>
              </w:rPr>
              <w:t>4</w:t>
            </w:r>
            <w:r w:rsidR="00E064E9" w:rsidRPr="001F682D">
              <w:rPr>
                <w:rFonts w:ascii="Times New Roman CYR" w:hAnsi="Times New Roman CYR" w:cs="Times New Roman CYR"/>
                <w:sz w:val="28"/>
                <w:szCs w:val="28"/>
              </w:rPr>
              <w:t>5</w:t>
            </w:r>
          </w:p>
        </w:tc>
      </w:tr>
      <w:tr w:rsidR="00E064E9" w:rsidRPr="00AB10F3" w:rsidTr="00C85DD3">
        <w:trPr>
          <w:trHeight w:val="739"/>
        </w:trPr>
        <w:tc>
          <w:tcPr>
            <w:tcW w:w="5540" w:type="dxa"/>
            <w:tcBorders>
              <w:top w:val="single" w:sz="6" w:space="0" w:color="auto"/>
              <w:left w:val="single" w:sz="6" w:space="0" w:color="auto"/>
              <w:bottom w:val="single" w:sz="6" w:space="0" w:color="auto"/>
              <w:right w:val="single" w:sz="6" w:space="0" w:color="auto"/>
            </w:tcBorders>
          </w:tcPr>
          <w:p w:rsidR="00E064E9" w:rsidRPr="00E064E9" w:rsidRDefault="00E064E9" w:rsidP="00C230D3">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 xml:space="preserve">Среднемесячная начисленная заработная плата по полному кругу предприятий города, </w:t>
            </w:r>
            <w:r w:rsidRPr="00E064E9">
              <w:rPr>
                <w:rFonts w:ascii="Times New Roman CYR" w:hAnsi="Times New Roman CYR" w:cs="Times New Roman CYR"/>
              </w:rPr>
              <w:br/>
              <w:t>(данные за январь-</w:t>
            </w:r>
            <w:r w:rsidR="00C230D3">
              <w:rPr>
                <w:rFonts w:ascii="Times New Roman CYR" w:hAnsi="Times New Roman CYR" w:cs="Times New Roman CYR"/>
              </w:rPr>
              <w:t>май</w:t>
            </w:r>
            <w:r w:rsidRPr="00E064E9">
              <w:rPr>
                <w:rFonts w:ascii="Times New Roman CYR" w:hAnsi="Times New Roman CYR" w:cs="Times New Roman CYR"/>
              </w:rPr>
              <w:t xml:space="preserve"> 2018 года) </w:t>
            </w:r>
          </w:p>
        </w:tc>
        <w:tc>
          <w:tcPr>
            <w:tcW w:w="956" w:type="dxa"/>
            <w:tcBorders>
              <w:top w:val="single" w:sz="6" w:space="0" w:color="auto"/>
              <w:left w:val="single" w:sz="6" w:space="0" w:color="auto"/>
              <w:bottom w:val="single" w:sz="6" w:space="0" w:color="auto"/>
              <w:right w:val="single" w:sz="6" w:space="0" w:color="auto"/>
            </w:tcBorders>
            <w:vAlign w:val="center"/>
          </w:tcPr>
          <w:p w:rsidR="00E064E9" w:rsidRPr="00E064E9" w:rsidRDefault="00E064E9" w:rsidP="00047AD7">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тыс. руб.</w:t>
            </w:r>
          </w:p>
        </w:tc>
        <w:tc>
          <w:tcPr>
            <w:tcW w:w="1754"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230D3">
            <w:pPr>
              <w:widowControl w:val="0"/>
              <w:tabs>
                <w:tab w:val="left" w:pos="10490"/>
              </w:tabs>
              <w:suppressAutoHyphens/>
              <w:autoSpaceDE w:val="0"/>
              <w:autoSpaceDN w:val="0"/>
              <w:adjustRightInd w:val="0"/>
              <w:jc w:val="center"/>
              <w:rPr>
                <w:color w:val="000000" w:themeColor="text1"/>
                <w:sz w:val="28"/>
                <w:szCs w:val="28"/>
              </w:rPr>
            </w:pPr>
            <w:r w:rsidRPr="001F682D">
              <w:rPr>
                <w:color w:val="000000" w:themeColor="text1"/>
                <w:sz w:val="28"/>
                <w:szCs w:val="28"/>
              </w:rPr>
              <w:t>33,</w:t>
            </w:r>
            <w:r w:rsidR="00C230D3">
              <w:rPr>
                <w:color w:val="000000" w:themeColor="text1"/>
                <w:sz w:val="28"/>
                <w:szCs w:val="28"/>
              </w:rPr>
              <w:t>9</w:t>
            </w:r>
          </w:p>
        </w:tc>
        <w:tc>
          <w:tcPr>
            <w:tcW w:w="1753" w:type="dxa"/>
            <w:tcBorders>
              <w:top w:val="single" w:sz="6" w:space="0" w:color="auto"/>
              <w:left w:val="single" w:sz="6" w:space="0" w:color="auto"/>
              <w:bottom w:val="single" w:sz="6" w:space="0" w:color="auto"/>
              <w:right w:val="single" w:sz="6" w:space="0" w:color="auto"/>
            </w:tcBorders>
            <w:vAlign w:val="center"/>
          </w:tcPr>
          <w:p w:rsidR="00E064E9" w:rsidRPr="001F682D" w:rsidRDefault="00E064E9" w:rsidP="00CC50C7">
            <w:pPr>
              <w:widowControl w:val="0"/>
              <w:tabs>
                <w:tab w:val="left" w:pos="10490"/>
              </w:tabs>
              <w:suppressAutoHyphens/>
              <w:autoSpaceDE w:val="0"/>
              <w:autoSpaceDN w:val="0"/>
              <w:adjustRightInd w:val="0"/>
              <w:ind w:firstLine="1"/>
              <w:jc w:val="center"/>
              <w:rPr>
                <w:color w:val="000000" w:themeColor="text1"/>
                <w:sz w:val="28"/>
                <w:szCs w:val="28"/>
              </w:rPr>
            </w:pPr>
            <w:r w:rsidRPr="001F682D">
              <w:rPr>
                <w:color w:val="000000" w:themeColor="text1"/>
                <w:sz w:val="28"/>
                <w:szCs w:val="28"/>
              </w:rPr>
              <w:t>32</w:t>
            </w:r>
            <w:r w:rsidR="00C230D3">
              <w:rPr>
                <w:color w:val="000000" w:themeColor="text1"/>
                <w:sz w:val="28"/>
                <w:szCs w:val="28"/>
              </w:rPr>
              <w:t>,3</w:t>
            </w:r>
          </w:p>
        </w:tc>
      </w:tr>
      <w:tr w:rsidR="00535A48" w:rsidRPr="00AB10F3" w:rsidTr="00C85DD3">
        <w:trPr>
          <w:trHeight w:val="75"/>
        </w:trPr>
        <w:tc>
          <w:tcPr>
            <w:tcW w:w="5540" w:type="dxa"/>
            <w:tcBorders>
              <w:top w:val="single" w:sz="6" w:space="0" w:color="auto"/>
              <w:left w:val="single" w:sz="6" w:space="0" w:color="auto"/>
              <w:bottom w:val="single" w:sz="6" w:space="0" w:color="auto"/>
              <w:right w:val="single" w:sz="6" w:space="0" w:color="auto"/>
            </w:tcBorders>
          </w:tcPr>
          <w:p w:rsidR="00535A48" w:rsidRPr="00E064E9" w:rsidRDefault="00535A48" w:rsidP="00D67020">
            <w:pPr>
              <w:widowControl w:val="0"/>
              <w:tabs>
                <w:tab w:val="left" w:pos="10490"/>
              </w:tabs>
              <w:suppressAutoHyphens/>
              <w:autoSpaceDE w:val="0"/>
              <w:autoSpaceDN w:val="0"/>
              <w:adjustRightInd w:val="0"/>
              <w:ind w:right="49"/>
              <w:jc w:val="both"/>
              <w:rPr>
                <w:rFonts w:ascii="Times New Roman CYR" w:hAnsi="Times New Roman CYR" w:cs="Times New Roman CYR"/>
              </w:rPr>
            </w:pPr>
            <w:r w:rsidRPr="00E064E9">
              <w:rPr>
                <w:rFonts w:ascii="Times New Roman CYR" w:hAnsi="Times New Roman CYR" w:cs="Times New Roman CYR"/>
              </w:rPr>
              <w:t>Темп роста к соответствующему периоду пре</w:t>
            </w:r>
            <w:r w:rsidR="007D7665" w:rsidRPr="00E064E9">
              <w:rPr>
                <w:rFonts w:ascii="Times New Roman CYR" w:hAnsi="Times New Roman CYR" w:cs="Times New Roman CYR"/>
              </w:rPr>
              <w:t xml:space="preserve">дыдущего года </w:t>
            </w:r>
          </w:p>
        </w:tc>
        <w:tc>
          <w:tcPr>
            <w:tcW w:w="956" w:type="dxa"/>
            <w:tcBorders>
              <w:top w:val="single" w:sz="6" w:space="0" w:color="auto"/>
              <w:left w:val="single" w:sz="6" w:space="0" w:color="auto"/>
              <w:bottom w:val="single" w:sz="6" w:space="0" w:color="auto"/>
              <w:right w:val="single" w:sz="6" w:space="0" w:color="auto"/>
            </w:tcBorders>
            <w:vAlign w:val="center"/>
          </w:tcPr>
          <w:p w:rsidR="00535A48" w:rsidRPr="00E064E9" w:rsidRDefault="00535A48" w:rsidP="006E250C">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rPr>
            </w:pPr>
            <w:r w:rsidRPr="00E064E9">
              <w:rPr>
                <w:rFonts w:ascii="Times New Roman CYR" w:hAnsi="Times New Roman CYR" w:cs="Times New Roman CYR"/>
              </w:rPr>
              <w:t>%</w:t>
            </w:r>
          </w:p>
        </w:tc>
        <w:tc>
          <w:tcPr>
            <w:tcW w:w="1754"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1F682D" w:rsidRDefault="00535A48" w:rsidP="00FD623E">
            <w:pPr>
              <w:widowControl w:val="0"/>
              <w:tabs>
                <w:tab w:val="left" w:pos="10490"/>
              </w:tabs>
              <w:suppressAutoHyphens/>
              <w:autoSpaceDE w:val="0"/>
              <w:autoSpaceDN w:val="0"/>
              <w:adjustRightInd w:val="0"/>
              <w:ind w:right="49" w:firstLine="25"/>
              <w:jc w:val="center"/>
              <w:rPr>
                <w:sz w:val="28"/>
                <w:szCs w:val="28"/>
              </w:rPr>
            </w:pPr>
            <w:r w:rsidRPr="001F682D">
              <w:rPr>
                <w:sz w:val="28"/>
                <w:szCs w:val="28"/>
              </w:rPr>
              <w:t>10</w:t>
            </w:r>
            <w:r w:rsidR="007A7E2F" w:rsidRPr="001F682D">
              <w:rPr>
                <w:sz w:val="28"/>
                <w:szCs w:val="28"/>
              </w:rPr>
              <w:t>5</w:t>
            </w:r>
            <w:r w:rsidRPr="001F682D">
              <w:rPr>
                <w:sz w:val="28"/>
                <w:szCs w:val="28"/>
              </w:rPr>
              <w:t>,</w:t>
            </w:r>
            <w:r w:rsidR="00C230D3">
              <w:rPr>
                <w:sz w:val="28"/>
                <w:szCs w:val="28"/>
              </w:rPr>
              <w:t>3</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rsidR="00535A48" w:rsidRPr="001F682D" w:rsidRDefault="00535A48" w:rsidP="00106BE8">
            <w:pPr>
              <w:widowControl w:val="0"/>
              <w:tabs>
                <w:tab w:val="left" w:pos="10490"/>
              </w:tabs>
              <w:suppressAutoHyphens/>
              <w:autoSpaceDE w:val="0"/>
              <w:autoSpaceDN w:val="0"/>
              <w:adjustRightInd w:val="0"/>
              <w:ind w:right="49"/>
              <w:jc w:val="center"/>
              <w:rPr>
                <w:rFonts w:ascii="Times New Roman CYR" w:hAnsi="Times New Roman CYR" w:cs="Times New Roman CYR"/>
                <w:sz w:val="28"/>
                <w:szCs w:val="28"/>
                <w:highlight w:val="yellow"/>
              </w:rPr>
            </w:pPr>
            <w:r w:rsidRPr="00C230D3">
              <w:rPr>
                <w:sz w:val="28"/>
                <w:szCs w:val="28"/>
              </w:rPr>
              <w:t>10</w:t>
            </w:r>
            <w:r w:rsidR="00106BE8" w:rsidRPr="00C230D3">
              <w:rPr>
                <w:sz w:val="28"/>
                <w:szCs w:val="28"/>
              </w:rPr>
              <w:t>7,</w:t>
            </w:r>
            <w:r w:rsidR="00C230D3" w:rsidRPr="00C230D3">
              <w:rPr>
                <w:sz w:val="28"/>
                <w:szCs w:val="28"/>
              </w:rPr>
              <w:t>8</w:t>
            </w:r>
          </w:p>
        </w:tc>
      </w:tr>
    </w:tbl>
    <w:p w:rsidR="00535A48" w:rsidRPr="00AB10F3"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rsidR="00E4535D" w:rsidRDefault="00E4535D">
      <w:pPr>
        <w:spacing w:after="200" w:line="276"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535A48" w:rsidRPr="001A78B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1A78B5">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1A78B5">
        <w:rPr>
          <w:rFonts w:ascii="Times New Roman CYR" w:hAnsi="Times New Roman CYR" w:cs="Times New Roman CYR"/>
          <w:b/>
          <w:bCs/>
          <w:sz w:val="28"/>
          <w:szCs w:val="28"/>
        </w:rPr>
        <w:br/>
      </w:r>
    </w:p>
    <w:p w:rsidR="00535A48" w:rsidRPr="001A78B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8B5">
        <w:rPr>
          <w:rFonts w:ascii="Times New Roman CYR" w:hAnsi="Times New Roman CYR" w:cs="Times New Roman CYR"/>
          <w:sz w:val="25"/>
          <w:szCs w:val="25"/>
        </w:rPr>
        <w:t>Индекс производства по отдельным видам</w:t>
      </w:r>
      <w:r w:rsidR="00B17C5F" w:rsidRPr="001A78B5">
        <w:rPr>
          <w:rFonts w:ascii="Times New Roman CYR" w:hAnsi="Times New Roman CYR" w:cs="Times New Roman CYR"/>
          <w:sz w:val="25"/>
          <w:szCs w:val="25"/>
        </w:rPr>
        <w:t xml:space="preserve"> </w:t>
      </w:r>
    </w:p>
    <w:p w:rsidR="00535A48" w:rsidRPr="001A78B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8B5">
        <w:rPr>
          <w:rFonts w:ascii="Times New Roman CYR" w:hAnsi="Times New Roman CYR" w:cs="Times New Roman CYR"/>
          <w:sz w:val="25"/>
          <w:szCs w:val="25"/>
        </w:rPr>
        <w:t>экономической деятельности за январь-</w:t>
      </w:r>
      <w:r w:rsidR="001A78B5" w:rsidRPr="001A78B5">
        <w:rPr>
          <w:rFonts w:ascii="Times New Roman CYR" w:hAnsi="Times New Roman CYR" w:cs="Times New Roman CYR"/>
          <w:sz w:val="25"/>
          <w:szCs w:val="25"/>
        </w:rPr>
        <w:t>июнь</w:t>
      </w:r>
      <w:r w:rsidRPr="001A78B5">
        <w:rPr>
          <w:rFonts w:ascii="Times New Roman CYR" w:hAnsi="Times New Roman CYR" w:cs="Times New Roman CYR"/>
          <w:sz w:val="25"/>
          <w:szCs w:val="25"/>
        </w:rPr>
        <w:t xml:space="preserve"> 201</w:t>
      </w:r>
      <w:r w:rsidR="007B7E5E" w:rsidRPr="001A78B5">
        <w:rPr>
          <w:rFonts w:ascii="Times New Roman CYR" w:hAnsi="Times New Roman CYR" w:cs="Times New Roman CYR"/>
          <w:sz w:val="25"/>
          <w:szCs w:val="25"/>
        </w:rPr>
        <w:t>8</w:t>
      </w:r>
      <w:r w:rsidRPr="001A78B5">
        <w:rPr>
          <w:rFonts w:ascii="Times New Roman CYR" w:hAnsi="Times New Roman CYR" w:cs="Times New Roman CYR"/>
          <w:sz w:val="25"/>
          <w:szCs w:val="25"/>
        </w:rPr>
        <w:t xml:space="preserve"> года</w:t>
      </w:r>
    </w:p>
    <w:p w:rsidR="00535A48" w:rsidRPr="001A78B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8B5">
        <w:rPr>
          <w:rFonts w:ascii="Times New Roman CYR" w:hAnsi="Times New Roman CYR" w:cs="Times New Roman CYR"/>
          <w:sz w:val="25"/>
          <w:szCs w:val="25"/>
        </w:rPr>
        <w:t>(по полному кругу предприятий)</w:t>
      </w:r>
    </w:p>
    <w:p w:rsidR="007C0C93" w:rsidRPr="001A78B5"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AB10F3" w:rsidTr="00C44027">
        <w:trPr>
          <w:cantSplit/>
          <w:trHeight w:val="791"/>
        </w:trPr>
        <w:tc>
          <w:tcPr>
            <w:tcW w:w="6011" w:type="dxa"/>
            <w:vAlign w:val="center"/>
          </w:tcPr>
          <w:p w:rsidR="00410E6B" w:rsidRPr="001A78B5" w:rsidRDefault="00410E6B" w:rsidP="00B17C5F"/>
        </w:tc>
        <w:tc>
          <w:tcPr>
            <w:tcW w:w="2126" w:type="dxa"/>
            <w:vAlign w:val="center"/>
          </w:tcPr>
          <w:p w:rsidR="00410E6B" w:rsidRPr="001A78B5" w:rsidRDefault="00410E6B" w:rsidP="00B17C5F">
            <w:pPr>
              <w:ind w:left="-108" w:right="-108"/>
              <w:jc w:val="center"/>
            </w:pPr>
            <w:r w:rsidRPr="001A78B5">
              <w:t>Январь-</w:t>
            </w:r>
            <w:r w:rsidR="001A78B5" w:rsidRPr="001A78B5">
              <w:rPr>
                <w:rFonts w:ascii="Times New Roman CYR" w:hAnsi="Times New Roman CYR" w:cs="Times New Roman CYR"/>
              </w:rPr>
              <w:t>июнь</w:t>
            </w:r>
            <w:r w:rsidR="00BF22C9" w:rsidRPr="001A78B5">
              <w:rPr>
                <w:rFonts w:ascii="Times New Roman CYR" w:hAnsi="Times New Roman CYR" w:cs="Times New Roman CYR"/>
              </w:rPr>
              <w:t xml:space="preserve"> </w:t>
            </w:r>
            <w:r w:rsidRPr="001A78B5">
              <w:t>201</w:t>
            </w:r>
            <w:r w:rsidR="007B7E5E" w:rsidRPr="001A78B5">
              <w:t>8</w:t>
            </w:r>
            <w:r w:rsidRPr="001A78B5">
              <w:t xml:space="preserve">г. </w:t>
            </w:r>
          </w:p>
          <w:p w:rsidR="00410E6B" w:rsidRPr="001A78B5" w:rsidRDefault="00410E6B" w:rsidP="001A78B5">
            <w:pPr>
              <w:ind w:left="-108" w:right="-108"/>
              <w:jc w:val="center"/>
            </w:pPr>
            <w:proofErr w:type="gramStart"/>
            <w:r w:rsidRPr="001A78B5">
              <w:t>в</w:t>
            </w:r>
            <w:proofErr w:type="gramEnd"/>
            <w:r w:rsidRPr="001A78B5">
              <w:t xml:space="preserve"> % к январю-</w:t>
            </w:r>
            <w:r w:rsidR="001A78B5" w:rsidRPr="001A78B5">
              <w:rPr>
                <w:rFonts w:ascii="Times New Roman CYR" w:hAnsi="Times New Roman CYR" w:cs="Times New Roman CYR"/>
              </w:rPr>
              <w:t>июню</w:t>
            </w:r>
            <w:r w:rsidR="00BF22C9" w:rsidRPr="001A78B5">
              <w:rPr>
                <w:rFonts w:ascii="Times New Roman CYR" w:hAnsi="Times New Roman CYR" w:cs="Times New Roman CYR"/>
              </w:rPr>
              <w:t xml:space="preserve"> </w:t>
            </w:r>
            <w:r w:rsidRPr="001A78B5">
              <w:t>201</w:t>
            </w:r>
            <w:r w:rsidR="007B7E5E" w:rsidRPr="001A78B5">
              <w:t>7</w:t>
            </w:r>
            <w:r w:rsidRPr="001A78B5">
              <w:t>г.</w:t>
            </w:r>
          </w:p>
        </w:tc>
        <w:tc>
          <w:tcPr>
            <w:tcW w:w="2126" w:type="dxa"/>
            <w:vAlign w:val="center"/>
          </w:tcPr>
          <w:p w:rsidR="00410E6B" w:rsidRPr="001A78B5" w:rsidRDefault="00410E6B" w:rsidP="00B17C5F">
            <w:pPr>
              <w:ind w:left="-108" w:right="-108"/>
              <w:jc w:val="center"/>
            </w:pPr>
            <w:r w:rsidRPr="001A78B5">
              <w:t>Январь-</w:t>
            </w:r>
            <w:r w:rsidR="001A78B5" w:rsidRPr="001A78B5">
              <w:rPr>
                <w:rFonts w:ascii="Times New Roman CYR" w:hAnsi="Times New Roman CYR" w:cs="Times New Roman CYR"/>
              </w:rPr>
              <w:t>июнь</w:t>
            </w:r>
            <w:r w:rsidR="00BF22C9" w:rsidRPr="001A78B5">
              <w:rPr>
                <w:rFonts w:ascii="Times New Roman CYR" w:hAnsi="Times New Roman CYR" w:cs="Times New Roman CYR"/>
              </w:rPr>
              <w:t xml:space="preserve"> </w:t>
            </w:r>
            <w:r w:rsidRPr="001A78B5">
              <w:t>201</w:t>
            </w:r>
            <w:r w:rsidR="007B7E5E" w:rsidRPr="001A78B5">
              <w:t>7</w:t>
            </w:r>
            <w:r w:rsidRPr="001A78B5">
              <w:t xml:space="preserve">г. </w:t>
            </w:r>
          </w:p>
          <w:p w:rsidR="00410E6B" w:rsidRPr="001A78B5" w:rsidRDefault="00410E6B" w:rsidP="001A78B5">
            <w:pPr>
              <w:ind w:left="-108" w:right="-108"/>
              <w:jc w:val="center"/>
            </w:pPr>
            <w:proofErr w:type="gramStart"/>
            <w:r w:rsidRPr="001A78B5">
              <w:t>в</w:t>
            </w:r>
            <w:proofErr w:type="gramEnd"/>
            <w:r w:rsidRPr="001A78B5">
              <w:t xml:space="preserve"> % к январю-</w:t>
            </w:r>
            <w:r w:rsidR="001A78B5" w:rsidRPr="001A78B5">
              <w:rPr>
                <w:rFonts w:ascii="Times New Roman CYR" w:hAnsi="Times New Roman CYR" w:cs="Times New Roman CYR"/>
              </w:rPr>
              <w:t>июню</w:t>
            </w:r>
            <w:r w:rsidR="00BF22C9" w:rsidRPr="001A78B5">
              <w:rPr>
                <w:rFonts w:ascii="Times New Roman CYR" w:hAnsi="Times New Roman CYR" w:cs="Times New Roman CYR"/>
              </w:rPr>
              <w:t xml:space="preserve"> </w:t>
            </w:r>
            <w:r w:rsidRPr="001A78B5">
              <w:t>201</w:t>
            </w:r>
            <w:r w:rsidR="007B7E5E" w:rsidRPr="001A78B5">
              <w:t>6</w:t>
            </w:r>
            <w:r w:rsidRPr="001A78B5">
              <w:t>г.</w:t>
            </w:r>
          </w:p>
        </w:tc>
      </w:tr>
      <w:tr w:rsidR="001A78B5" w:rsidRPr="00AB10F3" w:rsidTr="00CC50C7">
        <w:trPr>
          <w:cantSplit/>
          <w:trHeight w:val="199"/>
        </w:trPr>
        <w:tc>
          <w:tcPr>
            <w:tcW w:w="6011" w:type="dxa"/>
          </w:tcPr>
          <w:p w:rsidR="001A78B5" w:rsidRPr="001A78B5" w:rsidRDefault="001A78B5" w:rsidP="00FC299E">
            <w:pPr>
              <w:pStyle w:val="a3"/>
              <w:tabs>
                <w:tab w:val="left" w:pos="4362"/>
              </w:tabs>
              <w:spacing w:line="240" w:lineRule="auto"/>
              <w:rPr>
                <w:rFonts w:ascii="Times New Roman" w:hAnsi="Times New Roman"/>
                <w:b/>
                <w:sz w:val="24"/>
                <w:szCs w:val="24"/>
                <w:vertAlign w:val="superscript"/>
              </w:rPr>
            </w:pPr>
            <w:r w:rsidRPr="001A78B5">
              <w:rPr>
                <w:rFonts w:ascii="Times New Roman" w:hAnsi="Times New Roman"/>
                <w:b/>
                <w:sz w:val="24"/>
                <w:szCs w:val="24"/>
              </w:rPr>
              <w:t xml:space="preserve">Индекс промышленного производства </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128,6</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112,7</w:t>
            </w:r>
          </w:p>
        </w:tc>
      </w:tr>
      <w:tr w:rsidR="001A78B5" w:rsidRPr="00AB10F3" w:rsidTr="00CC50C7">
        <w:trPr>
          <w:cantSplit/>
          <w:trHeight w:val="190"/>
        </w:trPr>
        <w:tc>
          <w:tcPr>
            <w:tcW w:w="6011" w:type="dxa"/>
          </w:tcPr>
          <w:p w:rsidR="001A78B5" w:rsidRPr="001A78B5" w:rsidRDefault="001A78B5" w:rsidP="00FC299E">
            <w:pPr>
              <w:ind w:left="567" w:hanging="567"/>
              <w:jc w:val="both"/>
              <w:rPr>
                <w:b/>
              </w:rPr>
            </w:pPr>
            <w:r w:rsidRPr="001A78B5">
              <w:rPr>
                <w:b/>
              </w:rPr>
              <w:t>Добыча полезных ископаемых</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0,9</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126,2</w:t>
            </w:r>
          </w:p>
        </w:tc>
      </w:tr>
      <w:tr w:rsidR="001A78B5" w:rsidRPr="00AB10F3" w:rsidTr="00CC50C7">
        <w:trPr>
          <w:cantSplit/>
          <w:trHeight w:val="339"/>
        </w:trPr>
        <w:tc>
          <w:tcPr>
            <w:tcW w:w="6011" w:type="dxa"/>
          </w:tcPr>
          <w:p w:rsidR="001A78B5" w:rsidRPr="001A78B5" w:rsidRDefault="001A78B5" w:rsidP="00FC299E">
            <w:pPr>
              <w:pStyle w:val="a3"/>
              <w:spacing w:line="240" w:lineRule="auto"/>
              <w:jc w:val="both"/>
              <w:rPr>
                <w:rFonts w:ascii="Times New Roman" w:hAnsi="Times New Roman"/>
                <w:b/>
                <w:sz w:val="24"/>
                <w:szCs w:val="24"/>
              </w:rPr>
            </w:pPr>
            <w:r w:rsidRPr="001A78B5">
              <w:rPr>
                <w:rFonts w:ascii="Times New Roman" w:hAnsi="Times New Roman"/>
                <w:b/>
                <w:sz w:val="24"/>
                <w:szCs w:val="24"/>
              </w:rPr>
              <w:t>Обрабатывающие производства</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135,2</w:t>
            </w:r>
          </w:p>
        </w:tc>
        <w:tc>
          <w:tcPr>
            <w:tcW w:w="2126" w:type="dxa"/>
            <w:vAlign w:val="bottom"/>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109,8</w:t>
            </w:r>
          </w:p>
        </w:tc>
      </w:tr>
      <w:tr w:rsidR="001A78B5" w:rsidRPr="00AB10F3" w:rsidTr="00CC50C7">
        <w:trPr>
          <w:cantSplit/>
          <w:trHeight w:val="270"/>
        </w:trPr>
        <w:tc>
          <w:tcPr>
            <w:tcW w:w="6011" w:type="dxa"/>
          </w:tcPr>
          <w:p w:rsidR="001A78B5" w:rsidRPr="001A78B5" w:rsidRDefault="001A78B5" w:rsidP="00FC299E">
            <w:pPr>
              <w:ind w:left="142"/>
            </w:pPr>
            <w:r w:rsidRPr="001A78B5">
              <w:t>производство пищевых продуктов</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85</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94,7</w:t>
            </w:r>
          </w:p>
        </w:tc>
      </w:tr>
      <w:tr w:rsidR="001A78B5" w:rsidRPr="00AB10F3" w:rsidTr="00CC50C7">
        <w:trPr>
          <w:cantSplit/>
          <w:trHeight w:val="260"/>
        </w:trPr>
        <w:tc>
          <w:tcPr>
            <w:tcW w:w="6011" w:type="dxa"/>
          </w:tcPr>
          <w:p w:rsidR="001A78B5" w:rsidRPr="001A78B5" w:rsidRDefault="001A78B5" w:rsidP="00FC299E">
            <w:pPr>
              <w:ind w:left="142"/>
              <w:jc w:val="both"/>
            </w:pPr>
            <w:r w:rsidRPr="001A78B5">
              <w:t>производство напитков</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97,8</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95,7</w:t>
            </w:r>
          </w:p>
        </w:tc>
      </w:tr>
      <w:tr w:rsidR="001A78B5" w:rsidRPr="00AB10F3" w:rsidTr="00CC50C7">
        <w:trPr>
          <w:cantSplit/>
          <w:trHeight w:val="263"/>
        </w:trPr>
        <w:tc>
          <w:tcPr>
            <w:tcW w:w="6011" w:type="dxa"/>
          </w:tcPr>
          <w:p w:rsidR="001A78B5" w:rsidRPr="001A78B5" w:rsidRDefault="001A78B5" w:rsidP="00FC299E">
            <w:pPr>
              <w:ind w:left="142"/>
              <w:jc w:val="both"/>
            </w:pPr>
            <w:r w:rsidRPr="001A78B5">
              <w:t>производство табачных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82,8</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113,6</w:t>
            </w:r>
          </w:p>
        </w:tc>
      </w:tr>
      <w:tr w:rsidR="001A78B5" w:rsidRPr="00AB10F3" w:rsidTr="00CC50C7">
        <w:trPr>
          <w:cantSplit/>
          <w:trHeight w:val="254"/>
        </w:trPr>
        <w:tc>
          <w:tcPr>
            <w:tcW w:w="6011" w:type="dxa"/>
          </w:tcPr>
          <w:p w:rsidR="001A78B5" w:rsidRPr="001A78B5" w:rsidRDefault="001A78B5" w:rsidP="00FC299E">
            <w:pPr>
              <w:ind w:left="142"/>
              <w:jc w:val="both"/>
            </w:pPr>
            <w:r w:rsidRPr="001A78B5">
              <w:t>производство текстильных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99,4</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133,5</w:t>
            </w:r>
          </w:p>
        </w:tc>
      </w:tr>
      <w:tr w:rsidR="001A78B5" w:rsidRPr="00AB10F3" w:rsidTr="00CC50C7">
        <w:trPr>
          <w:cantSplit/>
          <w:trHeight w:val="258"/>
        </w:trPr>
        <w:tc>
          <w:tcPr>
            <w:tcW w:w="6011" w:type="dxa"/>
          </w:tcPr>
          <w:p w:rsidR="001A78B5" w:rsidRPr="001A78B5" w:rsidRDefault="001A78B5" w:rsidP="00FC299E">
            <w:pPr>
              <w:ind w:left="142"/>
              <w:jc w:val="both"/>
            </w:pPr>
            <w:r w:rsidRPr="001A78B5">
              <w:t>производство одежды</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110,4</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93,5</w:t>
            </w:r>
          </w:p>
        </w:tc>
      </w:tr>
      <w:tr w:rsidR="001A78B5" w:rsidRPr="00AB10F3" w:rsidTr="00CC50C7">
        <w:trPr>
          <w:cantSplit/>
          <w:trHeight w:val="248"/>
        </w:trPr>
        <w:tc>
          <w:tcPr>
            <w:tcW w:w="6011" w:type="dxa"/>
          </w:tcPr>
          <w:p w:rsidR="001A78B5" w:rsidRPr="001A78B5" w:rsidRDefault="001A78B5" w:rsidP="00FC299E">
            <w:pPr>
              <w:ind w:left="142"/>
            </w:pPr>
            <w:r w:rsidRPr="001A78B5">
              <w:t>производство кожи и изделий из кожи</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84,8</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104,9</w:t>
            </w:r>
          </w:p>
        </w:tc>
      </w:tr>
      <w:tr w:rsidR="001A78B5" w:rsidRPr="00AB10F3" w:rsidTr="00CC50C7">
        <w:trPr>
          <w:cantSplit/>
          <w:trHeight w:val="677"/>
        </w:trPr>
        <w:tc>
          <w:tcPr>
            <w:tcW w:w="6011" w:type="dxa"/>
          </w:tcPr>
          <w:p w:rsidR="001A78B5" w:rsidRPr="001A78B5" w:rsidRDefault="001A78B5" w:rsidP="00FC299E">
            <w:pPr>
              <w:ind w:left="142"/>
            </w:pPr>
            <w:r w:rsidRPr="001A78B5">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138,1</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194,2</w:t>
            </w:r>
          </w:p>
        </w:tc>
      </w:tr>
      <w:tr w:rsidR="001A78B5" w:rsidRPr="00AB10F3" w:rsidTr="00CC50C7">
        <w:trPr>
          <w:cantSplit/>
          <w:trHeight w:val="122"/>
        </w:trPr>
        <w:tc>
          <w:tcPr>
            <w:tcW w:w="6011" w:type="dxa"/>
          </w:tcPr>
          <w:p w:rsidR="001A78B5" w:rsidRPr="001A78B5" w:rsidRDefault="001A78B5" w:rsidP="00FC299E">
            <w:pPr>
              <w:ind w:left="142"/>
            </w:pPr>
            <w:r w:rsidRPr="001A78B5">
              <w:t>производство бумаги и бумажных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76,3</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94,8</w:t>
            </w:r>
          </w:p>
        </w:tc>
      </w:tr>
      <w:tr w:rsidR="001A78B5" w:rsidRPr="00AB10F3" w:rsidTr="00CC50C7">
        <w:trPr>
          <w:cantSplit/>
          <w:trHeight w:val="122"/>
        </w:trPr>
        <w:tc>
          <w:tcPr>
            <w:tcW w:w="6011" w:type="dxa"/>
          </w:tcPr>
          <w:p w:rsidR="001A78B5" w:rsidRPr="001A78B5" w:rsidRDefault="001A78B5" w:rsidP="00FC299E">
            <w:pPr>
              <w:ind w:left="142"/>
            </w:pPr>
            <w:r w:rsidRPr="001A78B5">
              <w:t>деятельность полиграфическая и копирование носителей информации</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103,1</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w:t>
            </w:r>
          </w:p>
        </w:tc>
      </w:tr>
      <w:tr w:rsidR="001A78B5" w:rsidRPr="00AB10F3" w:rsidTr="00C44027">
        <w:trPr>
          <w:cantSplit/>
          <w:trHeight w:val="541"/>
        </w:trPr>
        <w:tc>
          <w:tcPr>
            <w:tcW w:w="6011" w:type="dxa"/>
          </w:tcPr>
          <w:p w:rsidR="001A78B5" w:rsidRPr="001A78B5" w:rsidRDefault="001A78B5" w:rsidP="00FC299E">
            <w:pPr>
              <w:ind w:left="142"/>
              <w:jc w:val="both"/>
            </w:pPr>
            <w:r w:rsidRPr="001A78B5">
              <w:t>производство химических веществ и химических продуктов</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96,4</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109,6</w:t>
            </w:r>
          </w:p>
        </w:tc>
      </w:tr>
      <w:tr w:rsidR="001A78B5" w:rsidRPr="00AB10F3" w:rsidTr="00C44027">
        <w:trPr>
          <w:cantSplit/>
          <w:trHeight w:val="276"/>
        </w:trPr>
        <w:tc>
          <w:tcPr>
            <w:tcW w:w="6011" w:type="dxa"/>
          </w:tcPr>
          <w:p w:rsidR="001A78B5" w:rsidRPr="001A78B5" w:rsidRDefault="001A78B5" w:rsidP="00FC299E">
            <w:pPr>
              <w:ind w:left="142"/>
            </w:pPr>
            <w:r w:rsidRPr="001A78B5">
              <w:t>производство резиновых и пластмассовых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127,6</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88</w:t>
            </w:r>
          </w:p>
        </w:tc>
      </w:tr>
      <w:tr w:rsidR="001A78B5" w:rsidRPr="00AB10F3" w:rsidTr="00C44027">
        <w:trPr>
          <w:cantSplit/>
          <w:trHeight w:val="408"/>
        </w:trPr>
        <w:tc>
          <w:tcPr>
            <w:tcW w:w="6011" w:type="dxa"/>
          </w:tcPr>
          <w:p w:rsidR="001A78B5" w:rsidRPr="001A78B5" w:rsidRDefault="001A78B5" w:rsidP="00FC299E">
            <w:pPr>
              <w:ind w:left="142"/>
              <w:rPr>
                <w:i/>
              </w:rPr>
            </w:pPr>
            <w:r w:rsidRPr="001A78B5">
              <w:t>производство прочей неметаллической минеральной продукции</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58,8</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105,8</w:t>
            </w:r>
          </w:p>
        </w:tc>
      </w:tr>
      <w:tr w:rsidR="001A78B5" w:rsidRPr="00AB10F3" w:rsidTr="00C44027">
        <w:trPr>
          <w:cantSplit/>
          <w:trHeight w:val="260"/>
        </w:trPr>
        <w:tc>
          <w:tcPr>
            <w:tcW w:w="6011" w:type="dxa"/>
          </w:tcPr>
          <w:p w:rsidR="001A78B5" w:rsidRPr="001A78B5" w:rsidRDefault="001A78B5" w:rsidP="00FC299E">
            <w:pPr>
              <w:ind w:left="142"/>
              <w:jc w:val="both"/>
            </w:pPr>
            <w:r w:rsidRPr="001A78B5">
              <w:t>производство металлургическое</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76,5</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105,8</w:t>
            </w:r>
          </w:p>
        </w:tc>
      </w:tr>
      <w:tr w:rsidR="001A78B5" w:rsidRPr="00AB10F3" w:rsidTr="00C44027">
        <w:trPr>
          <w:cantSplit/>
          <w:trHeight w:val="405"/>
        </w:trPr>
        <w:tc>
          <w:tcPr>
            <w:tcW w:w="6011" w:type="dxa"/>
          </w:tcPr>
          <w:p w:rsidR="001A78B5" w:rsidRPr="001A78B5" w:rsidRDefault="001A78B5" w:rsidP="00FC299E">
            <w:pPr>
              <w:ind w:left="142"/>
            </w:pPr>
            <w:r w:rsidRPr="001A78B5">
              <w:t>производство готовых металлических изделий, кроме машин и оборудования</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92,8</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94,2</w:t>
            </w:r>
          </w:p>
        </w:tc>
      </w:tr>
      <w:tr w:rsidR="001A78B5" w:rsidRPr="00AB10F3" w:rsidTr="00C44027">
        <w:trPr>
          <w:cantSplit/>
          <w:trHeight w:val="413"/>
        </w:trPr>
        <w:tc>
          <w:tcPr>
            <w:tcW w:w="6011" w:type="dxa"/>
          </w:tcPr>
          <w:p w:rsidR="001A78B5" w:rsidRPr="001A78B5" w:rsidRDefault="001A78B5" w:rsidP="00FC299E">
            <w:pPr>
              <w:ind w:left="142"/>
            </w:pPr>
            <w:r w:rsidRPr="001A78B5">
              <w:t>производство компьютеров, электронных и оптических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87</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65,3</w:t>
            </w:r>
          </w:p>
        </w:tc>
      </w:tr>
      <w:tr w:rsidR="001A78B5" w:rsidRPr="00AB10F3" w:rsidTr="00C44027">
        <w:trPr>
          <w:cantSplit/>
          <w:trHeight w:val="280"/>
        </w:trPr>
        <w:tc>
          <w:tcPr>
            <w:tcW w:w="6011" w:type="dxa"/>
          </w:tcPr>
          <w:p w:rsidR="001A78B5" w:rsidRPr="001A78B5" w:rsidRDefault="001A78B5" w:rsidP="00FC299E">
            <w:pPr>
              <w:ind w:left="142"/>
            </w:pPr>
            <w:r w:rsidRPr="001A78B5">
              <w:t>производство электрического оборудования</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119,7</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88,4</w:t>
            </w:r>
          </w:p>
        </w:tc>
      </w:tr>
      <w:tr w:rsidR="001A78B5" w:rsidRPr="00AB10F3" w:rsidTr="00C44027">
        <w:trPr>
          <w:cantSplit/>
          <w:trHeight w:val="498"/>
        </w:trPr>
        <w:tc>
          <w:tcPr>
            <w:tcW w:w="6011" w:type="dxa"/>
          </w:tcPr>
          <w:p w:rsidR="001A78B5" w:rsidRPr="001A78B5" w:rsidRDefault="001A78B5" w:rsidP="00C44027">
            <w:pPr>
              <w:ind w:left="142"/>
              <w:jc w:val="both"/>
            </w:pPr>
            <w:r w:rsidRPr="001A78B5">
              <w:t xml:space="preserve">производство машин и оборудования, не включенных </w:t>
            </w:r>
            <w:r w:rsidRPr="001A78B5">
              <w:br/>
              <w:t>в другие группировки</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80,7</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142,5</w:t>
            </w:r>
          </w:p>
        </w:tc>
      </w:tr>
      <w:tr w:rsidR="001A78B5" w:rsidRPr="00AB10F3" w:rsidTr="00C44027">
        <w:trPr>
          <w:cantSplit/>
          <w:trHeight w:val="561"/>
        </w:trPr>
        <w:tc>
          <w:tcPr>
            <w:tcW w:w="6011" w:type="dxa"/>
          </w:tcPr>
          <w:p w:rsidR="001A78B5" w:rsidRPr="001A78B5" w:rsidRDefault="001A78B5" w:rsidP="00FC299E">
            <w:pPr>
              <w:ind w:left="142"/>
              <w:jc w:val="both"/>
              <w:rPr>
                <w:i/>
              </w:rPr>
            </w:pPr>
            <w:r w:rsidRPr="001A78B5">
              <w:t xml:space="preserve">производство автотранспортных средств, прицепов </w:t>
            </w:r>
            <w:r w:rsidRPr="001A78B5">
              <w:br/>
              <w:t>и полуприцепов</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в 3 раза</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81,2</w:t>
            </w:r>
          </w:p>
        </w:tc>
      </w:tr>
      <w:tr w:rsidR="001A78B5" w:rsidRPr="00AB10F3" w:rsidTr="00C44027">
        <w:trPr>
          <w:cantSplit/>
          <w:trHeight w:val="414"/>
        </w:trPr>
        <w:tc>
          <w:tcPr>
            <w:tcW w:w="6011" w:type="dxa"/>
          </w:tcPr>
          <w:p w:rsidR="001A78B5" w:rsidRPr="001A78B5" w:rsidRDefault="001A78B5" w:rsidP="00FC299E">
            <w:pPr>
              <w:ind w:left="142"/>
              <w:jc w:val="both"/>
            </w:pPr>
            <w:r w:rsidRPr="001A78B5">
              <w:t xml:space="preserve">производство прочих транспортных средств </w:t>
            </w:r>
            <w:r w:rsidRPr="001A78B5">
              <w:br/>
              <w:t>и оборудования</w:t>
            </w:r>
          </w:p>
        </w:tc>
        <w:tc>
          <w:tcPr>
            <w:tcW w:w="2126" w:type="dxa"/>
            <w:vAlign w:val="center"/>
          </w:tcPr>
          <w:p w:rsidR="001A78B5" w:rsidRPr="001A78B5" w:rsidRDefault="005046DC" w:rsidP="005046DC">
            <w:pPr>
              <w:pStyle w:val="a3"/>
              <w:spacing w:line="240" w:lineRule="auto"/>
              <w:ind w:right="175"/>
              <w:jc w:val="center"/>
              <w:rPr>
                <w:rFonts w:ascii="Times New Roman" w:hAnsi="Times New Roman"/>
                <w:sz w:val="24"/>
                <w:szCs w:val="24"/>
              </w:rPr>
            </w:pPr>
            <w:r>
              <w:rPr>
                <w:rFonts w:ascii="Times New Roman" w:hAnsi="Times New Roman"/>
                <w:sz w:val="24"/>
                <w:szCs w:val="24"/>
              </w:rPr>
              <w:t xml:space="preserve">в </w:t>
            </w:r>
            <w:r w:rsidR="001A78B5" w:rsidRPr="001A78B5">
              <w:rPr>
                <w:rFonts w:ascii="Times New Roman" w:hAnsi="Times New Roman"/>
                <w:sz w:val="24"/>
                <w:szCs w:val="24"/>
              </w:rPr>
              <w:t>2</w:t>
            </w:r>
            <w:r>
              <w:rPr>
                <w:rFonts w:ascii="Times New Roman" w:hAnsi="Times New Roman"/>
                <w:sz w:val="24"/>
                <w:szCs w:val="24"/>
              </w:rPr>
              <w:t>,</w:t>
            </w:r>
            <w:r w:rsidR="001A78B5" w:rsidRPr="001A78B5">
              <w:rPr>
                <w:rFonts w:ascii="Times New Roman" w:hAnsi="Times New Roman"/>
                <w:sz w:val="24"/>
                <w:szCs w:val="24"/>
              </w:rPr>
              <w:t>7</w:t>
            </w:r>
            <w:r>
              <w:rPr>
                <w:rFonts w:ascii="Times New Roman" w:hAnsi="Times New Roman"/>
                <w:sz w:val="24"/>
                <w:szCs w:val="24"/>
              </w:rPr>
              <w:t xml:space="preserve"> раза</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121,1</w:t>
            </w:r>
          </w:p>
        </w:tc>
      </w:tr>
      <w:tr w:rsidR="001A78B5" w:rsidRPr="00AB10F3" w:rsidTr="00C44027">
        <w:trPr>
          <w:cantSplit/>
          <w:trHeight w:val="124"/>
        </w:trPr>
        <w:tc>
          <w:tcPr>
            <w:tcW w:w="6011" w:type="dxa"/>
          </w:tcPr>
          <w:p w:rsidR="001A78B5" w:rsidRPr="001A78B5" w:rsidRDefault="001A78B5" w:rsidP="00FC299E">
            <w:pPr>
              <w:ind w:left="142"/>
              <w:jc w:val="both"/>
            </w:pPr>
            <w:r w:rsidRPr="001A78B5">
              <w:t>производство мебели</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103,9</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127,9</w:t>
            </w:r>
          </w:p>
        </w:tc>
      </w:tr>
      <w:tr w:rsidR="001A78B5" w:rsidRPr="00AB10F3" w:rsidTr="00C44027">
        <w:trPr>
          <w:cantSplit/>
          <w:trHeight w:val="128"/>
        </w:trPr>
        <w:tc>
          <w:tcPr>
            <w:tcW w:w="6011" w:type="dxa"/>
          </w:tcPr>
          <w:p w:rsidR="001A78B5" w:rsidRPr="001A78B5" w:rsidRDefault="001A78B5" w:rsidP="00FC299E">
            <w:pPr>
              <w:ind w:left="142"/>
              <w:jc w:val="both"/>
            </w:pPr>
            <w:r w:rsidRPr="001A78B5">
              <w:t>производство прочих готовых изделий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53,7</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107,3</w:t>
            </w:r>
          </w:p>
        </w:tc>
      </w:tr>
      <w:tr w:rsidR="001A78B5" w:rsidRPr="00AB10F3" w:rsidTr="00CC50C7">
        <w:trPr>
          <w:cantSplit/>
          <w:trHeight w:val="128"/>
        </w:trPr>
        <w:tc>
          <w:tcPr>
            <w:tcW w:w="6011" w:type="dxa"/>
          </w:tcPr>
          <w:p w:rsidR="001A78B5" w:rsidRPr="001A78B5" w:rsidRDefault="001A78B5" w:rsidP="00FC299E">
            <w:pPr>
              <w:ind w:left="142"/>
              <w:jc w:val="both"/>
            </w:pPr>
            <w:r w:rsidRPr="001A78B5">
              <w:t>ремонт и монтаж машин и оборудования</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114,7</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sz w:val="24"/>
                <w:szCs w:val="24"/>
              </w:rPr>
            </w:pPr>
            <w:r w:rsidRPr="001A78B5">
              <w:rPr>
                <w:rFonts w:ascii="Times New Roman" w:hAnsi="Times New Roman"/>
                <w:sz w:val="24"/>
                <w:szCs w:val="24"/>
              </w:rPr>
              <w:t>–</w:t>
            </w:r>
          </w:p>
        </w:tc>
      </w:tr>
      <w:tr w:rsidR="001A78B5" w:rsidRPr="00AB10F3" w:rsidTr="00C44027">
        <w:trPr>
          <w:cantSplit/>
          <w:trHeight w:val="570"/>
        </w:trPr>
        <w:tc>
          <w:tcPr>
            <w:tcW w:w="6011" w:type="dxa"/>
          </w:tcPr>
          <w:p w:rsidR="001A78B5" w:rsidRPr="001A78B5" w:rsidRDefault="001A78B5" w:rsidP="00FC299E">
            <w:pPr>
              <w:pStyle w:val="5"/>
              <w:spacing w:before="0"/>
              <w:rPr>
                <w:sz w:val="24"/>
                <w:szCs w:val="24"/>
              </w:rPr>
            </w:pPr>
            <w:r w:rsidRPr="001A78B5">
              <w:rPr>
                <w:sz w:val="24"/>
                <w:szCs w:val="24"/>
              </w:rPr>
              <w:lastRenderedPageBreak/>
              <w:t xml:space="preserve">Обеспечение электрической энергией, газом </w:t>
            </w:r>
            <w:r w:rsidRPr="001A78B5">
              <w:rPr>
                <w:sz w:val="24"/>
                <w:szCs w:val="24"/>
              </w:rPr>
              <w:br/>
              <w:t>и паром; кондиционирование воздуха</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101,9</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129,8</w:t>
            </w:r>
          </w:p>
        </w:tc>
      </w:tr>
      <w:tr w:rsidR="001A78B5" w:rsidRPr="00AB10F3" w:rsidTr="00C44027">
        <w:trPr>
          <w:cantSplit/>
          <w:trHeight w:val="692"/>
        </w:trPr>
        <w:tc>
          <w:tcPr>
            <w:tcW w:w="6011" w:type="dxa"/>
          </w:tcPr>
          <w:p w:rsidR="001A78B5" w:rsidRPr="001A78B5" w:rsidRDefault="001A78B5" w:rsidP="00C44027">
            <w:pPr>
              <w:pStyle w:val="5"/>
              <w:spacing w:before="0"/>
              <w:rPr>
                <w:b w:val="0"/>
                <w:i/>
                <w:sz w:val="24"/>
                <w:szCs w:val="24"/>
              </w:rPr>
            </w:pPr>
            <w:r w:rsidRPr="001A78B5">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101,1</w:t>
            </w:r>
          </w:p>
        </w:tc>
        <w:tc>
          <w:tcPr>
            <w:tcW w:w="2126" w:type="dxa"/>
            <w:vAlign w:val="center"/>
          </w:tcPr>
          <w:p w:rsidR="001A78B5" w:rsidRPr="001A78B5" w:rsidRDefault="001A78B5" w:rsidP="00CC50C7">
            <w:pPr>
              <w:pStyle w:val="a3"/>
              <w:spacing w:line="240" w:lineRule="auto"/>
              <w:ind w:right="175"/>
              <w:jc w:val="center"/>
              <w:rPr>
                <w:rFonts w:ascii="Times New Roman" w:hAnsi="Times New Roman"/>
                <w:b/>
                <w:sz w:val="24"/>
                <w:szCs w:val="24"/>
              </w:rPr>
            </w:pPr>
            <w:r w:rsidRPr="001A78B5">
              <w:rPr>
                <w:rFonts w:ascii="Times New Roman" w:hAnsi="Times New Roman"/>
                <w:b/>
                <w:sz w:val="24"/>
                <w:szCs w:val="24"/>
              </w:rPr>
              <w:t>102,5</w:t>
            </w:r>
          </w:p>
        </w:tc>
      </w:tr>
    </w:tbl>
    <w:p w:rsidR="00A645ED" w:rsidRPr="00A17D6F" w:rsidRDefault="00A645ED" w:rsidP="00410E6B">
      <w:pPr>
        <w:pStyle w:val="a6"/>
        <w:shd w:val="clear" w:color="auto" w:fill="FFFFFF"/>
        <w:rPr>
          <w:szCs w:val="28"/>
        </w:rPr>
      </w:pPr>
    </w:p>
    <w:p w:rsidR="00E632DD" w:rsidRPr="00A17D6F" w:rsidRDefault="00E632DD" w:rsidP="007C361F">
      <w:pPr>
        <w:pStyle w:val="a6"/>
        <w:shd w:val="clear" w:color="auto" w:fill="FFFFFF"/>
        <w:tabs>
          <w:tab w:val="left" w:pos="0"/>
        </w:tabs>
        <w:ind w:firstLine="709"/>
        <w:jc w:val="center"/>
        <w:rPr>
          <w:color w:val="000000"/>
          <w:spacing w:val="-1"/>
          <w:szCs w:val="28"/>
        </w:rPr>
      </w:pPr>
      <w:r w:rsidRPr="00A17D6F">
        <w:rPr>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9E28A5" w:rsidRPr="00A17D6F">
        <w:rPr>
          <w:szCs w:val="28"/>
        </w:rPr>
        <w:br/>
      </w:r>
      <w:r w:rsidRPr="00A17D6F">
        <w:rPr>
          <w:szCs w:val="28"/>
        </w:rPr>
        <w:t>на ведущих предприятиях по итогам</w:t>
      </w:r>
      <w:r w:rsidR="008767BA" w:rsidRPr="00A17D6F">
        <w:rPr>
          <w:szCs w:val="28"/>
        </w:rPr>
        <w:t xml:space="preserve"> </w:t>
      </w:r>
      <w:r w:rsidR="008767BA" w:rsidRPr="00A17D6F">
        <w:rPr>
          <w:szCs w:val="28"/>
          <w:lang w:val="en-US"/>
        </w:rPr>
        <w:t>I</w:t>
      </w:r>
      <w:r w:rsidR="008767BA" w:rsidRPr="00A17D6F">
        <w:rPr>
          <w:szCs w:val="28"/>
        </w:rPr>
        <w:t xml:space="preserve"> </w:t>
      </w:r>
      <w:r w:rsidR="00A17D6F">
        <w:rPr>
          <w:szCs w:val="28"/>
        </w:rPr>
        <w:t>полугодия</w:t>
      </w:r>
      <w:r w:rsidRPr="00A17D6F">
        <w:rPr>
          <w:szCs w:val="28"/>
        </w:rPr>
        <w:t xml:space="preserve"> 201</w:t>
      </w:r>
      <w:r w:rsidR="008767BA" w:rsidRPr="00A17D6F">
        <w:rPr>
          <w:szCs w:val="28"/>
        </w:rPr>
        <w:t>8</w:t>
      </w:r>
      <w:r w:rsidRPr="00A17D6F">
        <w:rPr>
          <w:color w:val="000000"/>
          <w:spacing w:val="-1"/>
          <w:szCs w:val="28"/>
        </w:rPr>
        <w:t xml:space="preserve"> года</w:t>
      </w:r>
    </w:p>
    <w:p w:rsidR="00E632DD" w:rsidRDefault="00E632DD" w:rsidP="007C361F">
      <w:pPr>
        <w:pStyle w:val="a6"/>
        <w:shd w:val="clear" w:color="auto" w:fill="FFFFFF"/>
        <w:tabs>
          <w:tab w:val="left" w:pos="0"/>
        </w:tabs>
        <w:ind w:firstLine="709"/>
        <w:jc w:val="center"/>
        <w:rPr>
          <w:b w:val="0"/>
          <w:color w:val="000000"/>
          <w:spacing w:val="-1"/>
          <w:szCs w:val="28"/>
          <w:highlight w:val="yellow"/>
        </w:rPr>
      </w:pPr>
    </w:p>
    <w:p w:rsidR="00AB10F3" w:rsidRDefault="00AB10F3" w:rsidP="007C361F">
      <w:pPr>
        <w:pStyle w:val="a6"/>
        <w:shd w:val="clear" w:color="auto" w:fill="FFFFFF"/>
        <w:tabs>
          <w:tab w:val="left" w:pos="0"/>
        </w:tabs>
        <w:ind w:firstLine="709"/>
        <w:jc w:val="center"/>
        <w:rPr>
          <w:b w:val="0"/>
          <w:color w:val="000000"/>
          <w:spacing w:val="-1"/>
          <w:szCs w:val="28"/>
          <w:highlight w:val="yellow"/>
        </w:rPr>
      </w:pP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Индекс промышленного производства (ИПП) по городу Ростову</w:t>
      </w:r>
      <w:r w:rsidR="00C34824">
        <w:rPr>
          <w:sz w:val="28"/>
          <w:szCs w:val="28"/>
          <w:lang w:eastAsia="ar-SA"/>
        </w:rPr>
        <w:t>-</w:t>
      </w:r>
      <w:r w:rsidRPr="006F70C2">
        <w:rPr>
          <w:sz w:val="28"/>
          <w:szCs w:val="28"/>
          <w:lang w:eastAsia="ar-SA"/>
        </w:rPr>
        <w:t>на</w:t>
      </w:r>
      <w:r w:rsidR="00C34824">
        <w:rPr>
          <w:sz w:val="28"/>
          <w:szCs w:val="28"/>
          <w:lang w:eastAsia="ar-SA"/>
        </w:rPr>
        <w:t>-</w:t>
      </w:r>
      <w:r w:rsidRPr="006F70C2">
        <w:rPr>
          <w:sz w:val="28"/>
          <w:szCs w:val="28"/>
          <w:lang w:eastAsia="ar-SA"/>
        </w:rPr>
        <w:t xml:space="preserve">Дону </w:t>
      </w:r>
      <w:r w:rsidR="00C34824">
        <w:rPr>
          <w:sz w:val="28"/>
          <w:szCs w:val="28"/>
          <w:lang w:eastAsia="ar-SA"/>
        </w:rPr>
        <w:br/>
      </w:r>
      <w:r w:rsidRPr="006F70C2">
        <w:rPr>
          <w:sz w:val="28"/>
          <w:szCs w:val="28"/>
          <w:lang w:eastAsia="ar-SA"/>
        </w:rPr>
        <w:t>в январе</w:t>
      </w:r>
      <w:r w:rsidR="00C34824">
        <w:rPr>
          <w:sz w:val="28"/>
          <w:szCs w:val="28"/>
          <w:lang w:eastAsia="ar-SA"/>
        </w:rPr>
        <w:t>-</w:t>
      </w:r>
      <w:r>
        <w:rPr>
          <w:sz w:val="28"/>
          <w:szCs w:val="28"/>
          <w:lang w:eastAsia="ar-SA"/>
        </w:rPr>
        <w:t>июне 2018 года составил 128,6% (</w:t>
      </w:r>
      <w:r w:rsidRPr="006F70C2">
        <w:rPr>
          <w:sz w:val="28"/>
          <w:szCs w:val="28"/>
          <w:lang w:eastAsia="ar-SA"/>
        </w:rPr>
        <w:t>январь</w:t>
      </w:r>
      <w:r w:rsidR="00CA3F50">
        <w:rPr>
          <w:sz w:val="28"/>
          <w:szCs w:val="28"/>
          <w:lang w:eastAsia="ar-SA"/>
        </w:rPr>
        <w:t>-</w:t>
      </w:r>
      <w:r>
        <w:rPr>
          <w:sz w:val="28"/>
          <w:szCs w:val="28"/>
          <w:lang w:eastAsia="ar-SA"/>
        </w:rPr>
        <w:t>июнь 2017</w:t>
      </w:r>
      <w:r w:rsidRPr="006F70C2">
        <w:rPr>
          <w:sz w:val="28"/>
          <w:szCs w:val="28"/>
          <w:lang w:eastAsia="ar-SA"/>
        </w:rPr>
        <w:t xml:space="preserve"> го</w:t>
      </w:r>
      <w:r>
        <w:rPr>
          <w:sz w:val="28"/>
          <w:szCs w:val="28"/>
          <w:lang w:eastAsia="ar-SA"/>
        </w:rPr>
        <w:t>да 112,7</w:t>
      </w:r>
      <w:r w:rsidRPr="006F70C2">
        <w:rPr>
          <w:sz w:val="28"/>
          <w:szCs w:val="28"/>
          <w:lang w:eastAsia="ar-SA"/>
        </w:rPr>
        <w:t xml:space="preserve">%). </w:t>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Темп роста отгруженных товаров собственного производства </w:t>
      </w:r>
      <w:r w:rsidR="00C34824">
        <w:rPr>
          <w:sz w:val="28"/>
          <w:szCs w:val="28"/>
          <w:lang w:eastAsia="ar-SA"/>
        </w:rPr>
        <w:br/>
      </w:r>
      <w:r w:rsidRPr="006F70C2">
        <w:rPr>
          <w:sz w:val="28"/>
          <w:szCs w:val="28"/>
          <w:lang w:eastAsia="ar-SA"/>
        </w:rPr>
        <w:t xml:space="preserve">по обрабатывающим производствам за </w:t>
      </w:r>
      <w:r w:rsidR="0001133E">
        <w:rPr>
          <w:sz w:val="28"/>
          <w:szCs w:val="28"/>
          <w:lang w:val="en-US" w:eastAsia="ar-SA"/>
        </w:rPr>
        <w:t>I</w:t>
      </w:r>
      <w:r>
        <w:rPr>
          <w:sz w:val="28"/>
          <w:szCs w:val="28"/>
          <w:lang w:eastAsia="ar-SA"/>
        </w:rPr>
        <w:t xml:space="preserve"> полугодие </w:t>
      </w:r>
      <w:r w:rsidRPr="006F70C2">
        <w:rPr>
          <w:sz w:val="28"/>
          <w:szCs w:val="28"/>
          <w:lang w:eastAsia="ar-SA"/>
        </w:rPr>
        <w:t>201</w:t>
      </w:r>
      <w:r>
        <w:rPr>
          <w:sz w:val="28"/>
          <w:szCs w:val="28"/>
          <w:lang w:eastAsia="ar-SA"/>
        </w:rPr>
        <w:t>8</w:t>
      </w:r>
      <w:r w:rsidRPr="006F70C2">
        <w:rPr>
          <w:sz w:val="28"/>
          <w:szCs w:val="28"/>
          <w:lang w:eastAsia="ar-SA"/>
        </w:rPr>
        <w:t xml:space="preserve"> года составил </w:t>
      </w:r>
      <w:r>
        <w:rPr>
          <w:sz w:val="28"/>
          <w:szCs w:val="28"/>
          <w:lang w:eastAsia="ar-SA"/>
        </w:rPr>
        <w:t>135,4</w:t>
      </w:r>
      <w:r w:rsidRPr="006F70C2">
        <w:rPr>
          <w:sz w:val="28"/>
          <w:szCs w:val="28"/>
          <w:lang w:eastAsia="ar-SA"/>
        </w:rPr>
        <w:t>%.</w:t>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Выше уровня соответствующего периода прошлого года отмечены показатели</w:t>
      </w:r>
      <w:r>
        <w:rPr>
          <w:sz w:val="28"/>
          <w:szCs w:val="28"/>
          <w:lang w:eastAsia="ar-SA"/>
        </w:rPr>
        <w:t xml:space="preserve"> </w:t>
      </w:r>
      <w:proofErr w:type="gramStart"/>
      <w:r>
        <w:rPr>
          <w:sz w:val="28"/>
          <w:szCs w:val="28"/>
          <w:lang w:eastAsia="ar-SA"/>
        </w:rPr>
        <w:t>в</w:t>
      </w:r>
      <w:proofErr w:type="gramEnd"/>
      <w:r>
        <w:rPr>
          <w:sz w:val="28"/>
          <w:szCs w:val="28"/>
          <w:lang w:eastAsia="ar-SA"/>
        </w:rPr>
        <w:t xml:space="preserve">: </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автотранспортных средст</w:t>
      </w:r>
      <w:r>
        <w:rPr>
          <w:sz w:val="28"/>
          <w:szCs w:val="28"/>
          <w:lang w:eastAsia="ar-SA"/>
        </w:rPr>
        <w:t xml:space="preserve">в, прицепов и полуприцепов </w:t>
      </w:r>
      <w:r w:rsidR="00B4021D">
        <w:rPr>
          <w:sz w:val="28"/>
          <w:szCs w:val="28"/>
          <w:lang w:eastAsia="ar-SA"/>
        </w:rPr>
        <w:br/>
      </w:r>
      <w:r>
        <w:rPr>
          <w:sz w:val="28"/>
          <w:szCs w:val="28"/>
          <w:lang w:eastAsia="ar-SA"/>
        </w:rPr>
        <w:t>– 302,1</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прочих транспортных с</w:t>
      </w:r>
      <w:r>
        <w:rPr>
          <w:sz w:val="28"/>
          <w:szCs w:val="28"/>
          <w:lang w:eastAsia="ar-SA"/>
        </w:rPr>
        <w:t>редств и оборудования – 270,8</w:t>
      </w:r>
      <w:r w:rsidRPr="006F70C2">
        <w:rPr>
          <w:sz w:val="28"/>
          <w:szCs w:val="28"/>
          <w:lang w:eastAsia="ar-SA"/>
        </w:rPr>
        <w:t xml:space="preserve">%; </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резин</w:t>
      </w:r>
      <w:r>
        <w:rPr>
          <w:sz w:val="28"/>
          <w:szCs w:val="28"/>
          <w:lang w:eastAsia="ar-SA"/>
        </w:rPr>
        <w:t>овых и пластмассовых изделий – 127,6</w:t>
      </w:r>
      <w:r w:rsidRPr="006F70C2">
        <w:rPr>
          <w:sz w:val="28"/>
          <w:szCs w:val="28"/>
          <w:lang w:eastAsia="ar-SA"/>
        </w:rPr>
        <w:t xml:space="preserve">%; </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w:t>
      </w:r>
      <w:r>
        <w:rPr>
          <w:sz w:val="28"/>
          <w:szCs w:val="28"/>
          <w:lang w:eastAsia="ar-SA"/>
        </w:rPr>
        <w:t>электрического оборудования – 119,7</w:t>
      </w:r>
      <w:r w:rsidRPr="006F70C2">
        <w:rPr>
          <w:sz w:val="28"/>
          <w:szCs w:val="28"/>
          <w:lang w:eastAsia="ar-SA"/>
        </w:rPr>
        <w:t>%;</w:t>
      </w:r>
    </w:p>
    <w:p w:rsidR="00AB10F3"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sidRPr="006F70C2">
        <w:rPr>
          <w:sz w:val="28"/>
          <w:szCs w:val="28"/>
          <w:lang w:eastAsia="ar-SA"/>
        </w:rPr>
        <w:t>производ</w:t>
      </w:r>
      <w:r>
        <w:rPr>
          <w:sz w:val="28"/>
          <w:szCs w:val="28"/>
          <w:lang w:eastAsia="ar-SA"/>
        </w:rPr>
        <w:t>стве</w:t>
      </w:r>
      <w:proofErr w:type="gramEnd"/>
      <w:r>
        <w:rPr>
          <w:sz w:val="28"/>
          <w:szCs w:val="28"/>
          <w:lang w:eastAsia="ar-SA"/>
        </w:rPr>
        <w:t xml:space="preserve"> одежды – 110,4</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мебели – 103,9</w:t>
      </w:r>
      <w:r w:rsidRPr="006F70C2">
        <w:rPr>
          <w:sz w:val="28"/>
          <w:szCs w:val="28"/>
          <w:lang w:eastAsia="ar-SA"/>
        </w:rPr>
        <w:t>%;</w:t>
      </w:r>
    </w:p>
    <w:p w:rsidR="00AB10F3" w:rsidRPr="006F70C2" w:rsidRDefault="00AB10F3" w:rsidP="00CA3F50">
      <w:pPr>
        <w:tabs>
          <w:tab w:val="left" w:pos="993"/>
        </w:tabs>
        <w:suppressAutoHyphens/>
        <w:overflowPunct w:val="0"/>
        <w:autoSpaceDE w:val="0"/>
        <w:ind w:left="709"/>
        <w:jc w:val="both"/>
        <w:textAlignment w:val="baseline"/>
        <w:rPr>
          <w:sz w:val="28"/>
          <w:szCs w:val="28"/>
          <w:lang w:eastAsia="ar-SA"/>
        </w:rPr>
      </w:pPr>
      <w:r w:rsidRPr="006F70C2">
        <w:rPr>
          <w:sz w:val="28"/>
          <w:szCs w:val="28"/>
          <w:lang w:eastAsia="ar-SA"/>
        </w:rPr>
        <w:t>Ниже уровня соответствующего периода про</w:t>
      </w:r>
      <w:r>
        <w:rPr>
          <w:sz w:val="28"/>
          <w:szCs w:val="28"/>
          <w:lang w:eastAsia="ar-SA"/>
        </w:rPr>
        <w:t>шлого года отмечены показатели</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текстильных изделий – 99,4</w:t>
      </w:r>
      <w:r w:rsidRPr="006F70C2">
        <w:rPr>
          <w:sz w:val="28"/>
          <w:szCs w:val="28"/>
          <w:lang w:eastAsia="ar-SA"/>
        </w:rPr>
        <w:t>%;</w:t>
      </w:r>
      <w:r>
        <w:rPr>
          <w:sz w:val="28"/>
          <w:szCs w:val="28"/>
          <w:lang w:eastAsia="ar-SA"/>
        </w:rPr>
        <w:t xml:space="preserve"> </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напитков </w:t>
      </w:r>
      <w:r>
        <w:rPr>
          <w:sz w:val="28"/>
          <w:szCs w:val="28"/>
          <w:lang w:eastAsia="ar-SA"/>
        </w:rPr>
        <w:t>–</w:t>
      </w:r>
      <w:r w:rsidRPr="006F70C2">
        <w:rPr>
          <w:sz w:val="28"/>
          <w:szCs w:val="28"/>
          <w:lang w:eastAsia="ar-SA"/>
        </w:rPr>
        <w:t xml:space="preserve"> </w:t>
      </w:r>
      <w:r>
        <w:rPr>
          <w:sz w:val="28"/>
          <w:szCs w:val="28"/>
          <w:lang w:eastAsia="ar-SA"/>
        </w:rPr>
        <w:t>97,8</w:t>
      </w:r>
      <w:r w:rsidRPr="006F70C2">
        <w:rPr>
          <w:sz w:val="28"/>
          <w:szCs w:val="28"/>
          <w:lang w:eastAsia="ar-SA"/>
        </w:rPr>
        <w:t>%;</w:t>
      </w:r>
      <w:r>
        <w:rPr>
          <w:sz w:val="28"/>
          <w:szCs w:val="28"/>
          <w:lang w:eastAsia="ar-SA"/>
        </w:rPr>
        <w:t xml:space="preserve"> </w:t>
      </w:r>
    </w:p>
    <w:p w:rsidR="0001133E" w:rsidRPr="006F70C2" w:rsidRDefault="0001133E" w:rsidP="0001133E">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химических вещес</w:t>
      </w:r>
      <w:r>
        <w:rPr>
          <w:sz w:val="28"/>
          <w:szCs w:val="28"/>
          <w:lang w:eastAsia="ar-SA"/>
        </w:rPr>
        <w:t>тв и химических продуктов – 96,4%;</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готовых металлических изделий,</w:t>
      </w:r>
      <w:r>
        <w:rPr>
          <w:sz w:val="28"/>
          <w:szCs w:val="28"/>
          <w:lang w:eastAsia="ar-SA"/>
        </w:rPr>
        <w:t xml:space="preserve"> кроме машин </w:t>
      </w:r>
      <w:r w:rsidR="00B4021D">
        <w:rPr>
          <w:sz w:val="28"/>
          <w:szCs w:val="28"/>
          <w:lang w:eastAsia="ar-SA"/>
        </w:rPr>
        <w:br/>
      </w:r>
      <w:r>
        <w:rPr>
          <w:sz w:val="28"/>
          <w:szCs w:val="28"/>
          <w:lang w:eastAsia="ar-SA"/>
        </w:rPr>
        <w:t xml:space="preserve">и оборудования </w:t>
      </w:r>
      <w:r w:rsidR="00C34824">
        <w:rPr>
          <w:sz w:val="28"/>
          <w:szCs w:val="28"/>
          <w:lang w:eastAsia="ar-SA"/>
        </w:rPr>
        <w:t xml:space="preserve"> </w:t>
      </w:r>
      <w:r>
        <w:rPr>
          <w:sz w:val="28"/>
          <w:szCs w:val="28"/>
          <w:lang w:eastAsia="ar-SA"/>
        </w:rPr>
        <w:t>92,8</w:t>
      </w:r>
      <w:r w:rsidRPr="006F70C2">
        <w:rPr>
          <w:sz w:val="28"/>
          <w:szCs w:val="28"/>
          <w:lang w:eastAsia="ar-SA"/>
        </w:rPr>
        <w:t>%;</w:t>
      </w:r>
    </w:p>
    <w:p w:rsidR="00AB10F3" w:rsidRPr="006F70C2" w:rsidRDefault="00AB10F3" w:rsidP="00B4021D">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компьютеров, элект</w:t>
      </w:r>
      <w:r>
        <w:rPr>
          <w:sz w:val="28"/>
          <w:szCs w:val="28"/>
          <w:lang w:eastAsia="ar-SA"/>
        </w:rPr>
        <w:t>ронных и оптических изделий – 87%;</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пищевых продуктов – 85</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кожи и изделий из кожи – 84,8</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Pr>
          <w:sz w:val="28"/>
          <w:szCs w:val="28"/>
          <w:lang w:eastAsia="ar-SA"/>
        </w:rPr>
        <w:t xml:space="preserve"> табачных изделий – 82,8</w:t>
      </w:r>
      <w:r w:rsidRPr="006F70C2">
        <w:rPr>
          <w:sz w:val="28"/>
          <w:szCs w:val="28"/>
          <w:lang w:eastAsia="ar-SA"/>
        </w:rPr>
        <w:t xml:space="preserve">%; </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машин и оборудования, не включен</w:t>
      </w:r>
      <w:r>
        <w:rPr>
          <w:sz w:val="28"/>
          <w:szCs w:val="28"/>
          <w:lang w:eastAsia="ar-SA"/>
        </w:rPr>
        <w:t xml:space="preserve">ных в другие группировки </w:t>
      </w:r>
      <w:r w:rsidR="00C34824">
        <w:rPr>
          <w:sz w:val="28"/>
          <w:szCs w:val="28"/>
          <w:lang w:eastAsia="ar-SA"/>
        </w:rPr>
        <w:br/>
      </w:r>
      <w:r>
        <w:rPr>
          <w:sz w:val="28"/>
          <w:szCs w:val="28"/>
          <w:lang w:eastAsia="ar-SA"/>
        </w:rPr>
        <w:t>– 80,7</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 xml:space="preserve">производстве </w:t>
      </w:r>
      <w:proofErr w:type="gramStart"/>
      <w:r>
        <w:rPr>
          <w:sz w:val="28"/>
          <w:szCs w:val="28"/>
          <w:lang w:eastAsia="ar-SA"/>
        </w:rPr>
        <w:t>металлургическое</w:t>
      </w:r>
      <w:proofErr w:type="gramEnd"/>
      <w:r>
        <w:rPr>
          <w:sz w:val="28"/>
          <w:szCs w:val="28"/>
          <w:lang w:eastAsia="ar-SA"/>
        </w:rPr>
        <w:t xml:space="preserve"> – 76,5</w:t>
      </w:r>
      <w:r w:rsidRPr="006F70C2">
        <w:rPr>
          <w:sz w:val="28"/>
          <w:szCs w:val="28"/>
          <w:lang w:eastAsia="ar-SA"/>
        </w:rPr>
        <w:t>%;</w:t>
      </w:r>
    </w:p>
    <w:p w:rsidR="00AB10F3" w:rsidRPr="006F70C2"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б</w:t>
      </w:r>
      <w:r>
        <w:rPr>
          <w:sz w:val="28"/>
          <w:szCs w:val="28"/>
          <w:lang w:eastAsia="ar-SA"/>
        </w:rPr>
        <w:t>умаги и бумажных изделий – 76,3</w:t>
      </w:r>
      <w:r w:rsidR="0001133E">
        <w:rPr>
          <w:sz w:val="28"/>
          <w:szCs w:val="28"/>
          <w:lang w:eastAsia="ar-SA"/>
        </w:rPr>
        <w:t>%</w:t>
      </w:r>
      <w:r>
        <w:rPr>
          <w:sz w:val="28"/>
          <w:szCs w:val="28"/>
          <w:lang w:eastAsia="ar-SA"/>
        </w:rPr>
        <w:t>;</w:t>
      </w:r>
    </w:p>
    <w:p w:rsidR="00AB10F3" w:rsidRDefault="00AB10F3" w:rsidP="00CA3F50">
      <w:pPr>
        <w:numPr>
          <w:ilvl w:val="0"/>
          <w:numId w:val="6"/>
        </w:numPr>
        <w:tabs>
          <w:tab w:val="left" w:pos="993"/>
        </w:tabs>
        <w:suppressAutoHyphens/>
        <w:overflowPunct w:val="0"/>
        <w:autoSpaceDE w:val="0"/>
        <w:ind w:left="0" w:firstLine="709"/>
        <w:jc w:val="both"/>
        <w:textAlignment w:val="baseline"/>
        <w:rPr>
          <w:sz w:val="28"/>
          <w:szCs w:val="28"/>
          <w:lang w:eastAsia="ar-SA"/>
        </w:rPr>
      </w:pPr>
      <w:proofErr w:type="gramStart"/>
      <w:r>
        <w:rPr>
          <w:sz w:val="28"/>
          <w:szCs w:val="28"/>
          <w:lang w:eastAsia="ar-SA"/>
        </w:rPr>
        <w:t>производстве</w:t>
      </w:r>
      <w:proofErr w:type="gramEnd"/>
      <w:r w:rsidRPr="006F70C2">
        <w:rPr>
          <w:sz w:val="28"/>
          <w:szCs w:val="28"/>
          <w:lang w:eastAsia="ar-SA"/>
        </w:rPr>
        <w:t xml:space="preserve"> прочей неметаллической</w:t>
      </w:r>
      <w:r>
        <w:rPr>
          <w:sz w:val="28"/>
          <w:szCs w:val="28"/>
          <w:lang w:eastAsia="ar-SA"/>
        </w:rPr>
        <w:t xml:space="preserve"> минеральной продукции – 58,8%.</w:t>
      </w:r>
    </w:p>
    <w:p w:rsidR="00AB10F3" w:rsidRPr="006F70C2" w:rsidRDefault="00AB10F3" w:rsidP="00AB10F3">
      <w:pPr>
        <w:suppressAutoHyphens/>
        <w:overflowPunct w:val="0"/>
        <w:autoSpaceDE w:val="0"/>
        <w:jc w:val="both"/>
        <w:textAlignment w:val="baseline"/>
        <w:rPr>
          <w:sz w:val="28"/>
          <w:szCs w:val="28"/>
          <w:lang w:eastAsia="ar-SA"/>
        </w:rPr>
      </w:pPr>
    </w:p>
    <w:p w:rsidR="00B4021D" w:rsidRDefault="00B4021D">
      <w:pPr>
        <w:spacing w:after="200" w:line="276" w:lineRule="auto"/>
        <w:rPr>
          <w:b/>
          <w:sz w:val="28"/>
          <w:szCs w:val="28"/>
          <w:u w:val="single"/>
          <w:lang w:eastAsia="ar-SA"/>
        </w:rPr>
      </w:pPr>
      <w:r>
        <w:rPr>
          <w:b/>
          <w:sz w:val="28"/>
          <w:szCs w:val="28"/>
          <w:u w:val="single"/>
          <w:lang w:eastAsia="ar-SA"/>
        </w:rPr>
        <w:br w:type="page"/>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b/>
          <w:sz w:val="28"/>
          <w:szCs w:val="28"/>
          <w:u w:val="single"/>
          <w:lang w:eastAsia="ar-SA"/>
        </w:rPr>
        <w:lastRenderedPageBreak/>
        <w:t>Индекс производства автотранспортных средств, при</w:t>
      </w:r>
      <w:r>
        <w:rPr>
          <w:b/>
          <w:sz w:val="28"/>
          <w:szCs w:val="28"/>
          <w:u w:val="single"/>
          <w:lang w:eastAsia="ar-SA"/>
        </w:rPr>
        <w:t xml:space="preserve">цепов </w:t>
      </w:r>
      <w:r w:rsidR="00C34824">
        <w:rPr>
          <w:b/>
          <w:sz w:val="28"/>
          <w:szCs w:val="28"/>
          <w:u w:val="single"/>
          <w:lang w:eastAsia="ar-SA"/>
        </w:rPr>
        <w:br/>
      </w:r>
      <w:r>
        <w:rPr>
          <w:b/>
          <w:sz w:val="28"/>
          <w:szCs w:val="28"/>
          <w:u w:val="single"/>
          <w:lang w:eastAsia="ar-SA"/>
        </w:rPr>
        <w:t>и полуприцепов составил 302,1</w:t>
      </w:r>
      <w:r w:rsidRPr="006F70C2">
        <w:rPr>
          <w:b/>
          <w:sz w:val="28"/>
          <w:szCs w:val="28"/>
          <w:u w:val="single"/>
          <w:lang w:eastAsia="ar-SA"/>
        </w:rPr>
        <w:t xml:space="preserve">% </w:t>
      </w:r>
      <w:r>
        <w:rPr>
          <w:sz w:val="28"/>
          <w:szCs w:val="28"/>
          <w:lang w:eastAsia="ar-SA"/>
        </w:rPr>
        <w:t>(</w:t>
      </w:r>
      <w:r w:rsidRPr="006F70C2">
        <w:rPr>
          <w:sz w:val="28"/>
          <w:szCs w:val="28"/>
          <w:lang w:eastAsia="ar-SA"/>
        </w:rPr>
        <w:t>ООО «Клевер»</w:t>
      </w:r>
      <w:r>
        <w:rPr>
          <w:sz w:val="28"/>
          <w:szCs w:val="28"/>
          <w:lang w:eastAsia="ar-SA"/>
        </w:rPr>
        <w:t>)</w:t>
      </w:r>
      <w:r w:rsidRPr="006F70C2">
        <w:rPr>
          <w:sz w:val="28"/>
          <w:szCs w:val="28"/>
          <w:lang w:eastAsia="ar-SA"/>
        </w:rPr>
        <w:t>.</w:t>
      </w:r>
    </w:p>
    <w:p w:rsidR="00AB10F3" w:rsidRDefault="00AB10F3" w:rsidP="00AB10F3">
      <w:pPr>
        <w:suppressAutoHyphens/>
        <w:overflowPunct w:val="0"/>
        <w:autoSpaceDE w:val="0"/>
        <w:ind w:firstLine="709"/>
        <w:jc w:val="both"/>
        <w:textAlignment w:val="baseline"/>
        <w:rPr>
          <w:sz w:val="28"/>
          <w:szCs w:val="28"/>
          <w:lang w:eastAsia="ar-SA"/>
        </w:rPr>
      </w:pPr>
      <w:r w:rsidRPr="009C45A4">
        <w:rPr>
          <w:sz w:val="28"/>
          <w:szCs w:val="28"/>
          <w:lang w:eastAsia="ar-SA"/>
        </w:rPr>
        <w:t xml:space="preserve">В формировании индекса </w:t>
      </w:r>
      <w:r>
        <w:rPr>
          <w:sz w:val="28"/>
          <w:szCs w:val="28"/>
          <w:lang w:eastAsia="ar-SA"/>
        </w:rPr>
        <w:t xml:space="preserve">определяющую роль играет </w:t>
      </w:r>
      <w:r w:rsidRPr="009C45A4">
        <w:rPr>
          <w:sz w:val="28"/>
          <w:szCs w:val="28"/>
          <w:lang w:eastAsia="ar-SA"/>
        </w:rPr>
        <w:t>ООО «Клевер».</w:t>
      </w:r>
      <w:r>
        <w:rPr>
          <w:sz w:val="28"/>
          <w:szCs w:val="28"/>
          <w:lang w:eastAsia="ar-SA"/>
        </w:rPr>
        <w:t xml:space="preserve"> </w:t>
      </w:r>
      <w:r w:rsidRPr="006F70C2">
        <w:rPr>
          <w:sz w:val="28"/>
          <w:szCs w:val="28"/>
          <w:lang w:eastAsia="ar-SA"/>
        </w:rPr>
        <w:t xml:space="preserve">Предприятие входит в состав ГК </w:t>
      </w:r>
      <w:r>
        <w:rPr>
          <w:sz w:val="28"/>
          <w:szCs w:val="28"/>
          <w:lang w:eastAsia="ar-SA"/>
        </w:rPr>
        <w:t>«</w:t>
      </w:r>
      <w:r w:rsidRPr="006F70C2">
        <w:rPr>
          <w:sz w:val="28"/>
          <w:szCs w:val="28"/>
          <w:lang w:eastAsia="ar-SA"/>
        </w:rPr>
        <w:t>Ростсельмаш</w:t>
      </w:r>
      <w:r>
        <w:rPr>
          <w:sz w:val="28"/>
          <w:szCs w:val="28"/>
          <w:lang w:eastAsia="ar-SA"/>
        </w:rPr>
        <w:t>»</w:t>
      </w:r>
      <w:r w:rsidRPr="006F70C2">
        <w:rPr>
          <w:sz w:val="28"/>
          <w:szCs w:val="28"/>
          <w:lang w:eastAsia="ar-SA"/>
        </w:rPr>
        <w:t xml:space="preserve"> и выпускает 50 наименований </w:t>
      </w:r>
      <w:r w:rsidR="00C34824">
        <w:rPr>
          <w:sz w:val="28"/>
          <w:szCs w:val="28"/>
          <w:lang w:eastAsia="ar-SA"/>
        </w:rPr>
        <w:br/>
      </w:r>
      <w:r w:rsidRPr="006F70C2">
        <w:rPr>
          <w:sz w:val="28"/>
          <w:szCs w:val="28"/>
          <w:lang w:eastAsia="ar-SA"/>
        </w:rPr>
        <w:t xml:space="preserve">и свыше 100 модификаций прицепной и навесной техники под всемирно известным брендом. </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В 1 полугодии 2018 года предприятие о</w:t>
      </w:r>
      <w:r w:rsidRPr="00E00B17">
        <w:rPr>
          <w:sz w:val="28"/>
          <w:szCs w:val="28"/>
          <w:lang w:eastAsia="ar-SA"/>
        </w:rPr>
        <w:t>суще</w:t>
      </w:r>
      <w:r>
        <w:rPr>
          <w:sz w:val="28"/>
          <w:szCs w:val="28"/>
          <w:lang w:eastAsia="ar-SA"/>
        </w:rPr>
        <w:t>ствило поставку</w:t>
      </w:r>
      <w:r w:rsidRPr="00E00B17">
        <w:rPr>
          <w:sz w:val="28"/>
          <w:szCs w:val="28"/>
          <w:lang w:eastAsia="ar-SA"/>
        </w:rPr>
        <w:t xml:space="preserve"> </w:t>
      </w:r>
      <w:r w:rsidR="00C34824">
        <w:rPr>
          <w:sz w:val="28"/>
          <w:szCs w:val="28"/>
          <w:lang w:eastAsia="ar-SA"/>
        </w:rPr>
        <w:t>8</w:t>
      </w:r>
      <w:r w:rsidRPr="00E00B17">
        <w:rPr>
          <w:sz w:val="28"/>
          <w:szCs w:val="28"/>
          <w:lang w:eastAsia="ar-SA"/>
        </w:rPr>
        <w:t xml:space="preserve"> сельхозмашин производств</w:t>
      </w:r>
      <w:proofErr w:type="gramStart"/>
      <w:r w:rsidRPr="00E00B17">
        <w:rPr>
          <w:sz w:val="28"/>
          <w:szCs w:val="28"/>
          <w:lang w:eastAsia="ar-SA"/>
        </w:rPr>
        <w:t xml:space="preserve">а </w:t>
      </w:r>
      <w:r w:rsidR="0001133E" w:rsidRPr="006F70C2">
        <w:rPr>
          <w:sz w:val="28"/>
          <w:szCs w:val="28"/>
          <w:lang w:eastAsia="ar-SA"/>
        </w:rPr>
        <w:t>ООО</w:t>
      </w:r>
      <w:proofErr w:type="gramEnd"/>
      <w:r w:rsidR="0001133E" w:rsidRPr="006F70C2">
        <w:rPr>
          <w:sz w:val="28"/>
          <w:szCs w:val="28"/>
          <w:lang w:eastAsia="ar-SA"/>
        </w:rPr>
        <w:t xml:space="preserve"> «Клевер»</w:t>
      </w:r>
      <w:r w:rsidR="0001133E">
        <w:rPr>
          <w:sz w:val="28"/>
          <w:szCs w:val="28"/>
          <w:lang w:eastAsia="ar-SA"/>
        </w:rPr>
        <w:t xml:space="preserve"> </w:t>
      </w:r>
      <w:r w:rsidRPr="00E00B17">
        <w:rPr>
          <w:sz w:val="28"/>
          <w:szCs w:val="28"/>
          <w:lang w:eastAsia="ar-SA"/>
        </w:rPr>
        <w:t>в Словакию</w:t>
      </w:r>
      <w:r>
        <w:rPr>
          <w:sz w:val="28"/>
          <w:szCs w:val="28"/>
          <w:lang w:eastAsia="ar-SA"/>
        </w:rPr>
        <w:t xml:space="preserve">. </w:t>
      </w:r>
      <w:r w:rsidR="00C34824">
        <w:rPr>
          <w:sz w:val="28"/>
          <w:szCs w:val="28"/>
          <w:lang w:eastAsia="ar-SA"/>
        </w:rPr>
        <w:t xml:space="preserve">В ближайших планах - </w:t>
      </w:r>
      <w:r w:rsidRPr="00E00B17">
        <w:rPr>
          <w:sz w:val="28"/>
          <w:szCs w:val="28"/>
          <w:lang w:eastAsia="ar-SA"/>
        </w:rPr>
        <w:t xml:space="preserve">расширение присутствия прицепной и навесной техники в </w:t>
      </w:r>
      <w:r>
        <w:rPr>
          <w:sz w:val="28"/>
          <w:szCs w:val="28"/>
          <w:lang w:eastAsia="ar-SA"/>
        </w:rPr>
        <w:t>Сирии</w:t>
      </w:r>
      <w:r w:rsidRPr="00E00B17">
        <w:rPr>
          <w:sz w:val="28"/>
          <w:szCs w:val="28"/>
          <w:lang w:eastAsia="ar-SA"/>
        </w:rPr>
        <w:t xml:space="preserve"> и в целом на Ближнем Востоке. </w:t>
      </w:r>
    </w:p>
    <w:p w:rsidR="00AB10F3" w:rsidRPr="006F70C2" w:rsidRDefault="00AB10F3" w:rsidP="00AB10F3">
      <w:pPr>
        <w:suppressAutoHyphens/>
        <w:overflowPunct w:val="0"/>
        <w:autoSpaceDE w:val="0"/>
        <w:ind w:firstLine="709"/>
        <w:jc w:val="both"/>
        <w:textAlignment w:val="baseline"/>
        <w:rPr>
          <w:sz w:val="28"/>
          <w:szCs w:val="28"/>
          <w:lang w:eastAsia="ar-SA"/>
        </w:rPr>
      </w:pPr>
      <w:r w:rsidRPr="00E00B17">
        <w:rPr>
          <w:sz w:val="28"/>
          <w:szCs w:val="28"/>
          <w:lang w:eastAsia="ar-SA"/>
        </w:rPr>
        <w:t xml:space="preserve">В конце апреля было продлено соглашение о ценах на продукцию </w:t>
      </w:r>
      <w:r>
        <w:rPr>
          <w:sz w:val="28"/>
          <w:szCs w:val="28"/>
          <w:lang w:eastAsia="ar-SA"/>
        </w:rPr>
        <w:br/>
      </w:r>
      <w:r w:rsidRPr="00E00B17">
        <w:rPr>
          <w:sz w:val="28"/>
          <w:szCs w:val="28"/>
          <w:lang w:eastAsia="ar-SA"/>
        </w:rPr>
        <w:t xml:space="preserve">АО «Клевер» по Постановлению </w:t>
      </w:r>
      <w:r>
        <w:rPr>
          <w:sz w:val="28"/>
          <w:szCs w:val="28"/>
          <w:lang w:eastAsia="ar-SA"/>
        </w:rPr>
        <w:t>Правительства РФ от 27.12.2018 №</w:t>
      </w:r>
      <w:r w:rsidRPr="00E00B17">
        <w:rPr>
          <w:sz w:val="28"/>
          <w:szCs w:val="28"/>
          <w:lang w:eastAsia="ar-SA"/>
        </w:rPr>
        <w:t>1432</w:t>
      </w:r>
      <w:r>
        <w:rPr>
          <w:sz w:val="28"/>
          <w:szCs w:val="28"/>
          <w:lang w:eastAsia="ar-SA"/>
        </w:rPr>
        <w:t xml:space="preserve"> </w:t>
      </w:r>
      <w:r w:rsidR="00C34824">
        <w:rPr>
          <w:sz w:val="28"/>
          <w:szCs w:val="28"/>
          <w:lang w:eastAsia="ar-SA"/>
        </w:rPr>
        <w:br/>
      </w:r>
      <w:r>
        <w:rPr>
          <w:sz w:val="28"/>
          <w:szCs w:val="28"/>
          <w:lang w:eastAsia="ar-SA"/>
        </w:rPr>
        <w:t>«</w:t>
      </w:r>
      <w:r w:rsidRPr="00E00B17">
        <w:rPr>
          <w:sz w:val="28"/>
          <w:szCs w:val="28"/>
          <w:lang w:eastAsia="ar-SA"/>
        </w:rPr>
        <w:t>Об утверждении Правил предоставления субсидий производителям сельскохозяйственной техники</w:t>
      </w:r>
      <w:r>
        <w:rPr>
          <w:sz w:val="28"/>
          <w:szCs w:val="28"/>
          <w:lang w:eastAsia="ar-SA"/>
        </w:rPr>
        <w:t>»</w:t>
      </w:r>
      <w:r w:rsidRPr="00E00B17">
        <w:rPr>
          <w:sz w:val="28"/>
          <w:szCs w:val="28"/>
          <w:lang w:eastAsia="ar-SA"/>
        </w:rPr>
        <w:t>. Согласно документу, аграрии могут приобрести прицепные и навесные сельхозмашины Ростсельмаш со скидкой 15-20%</w:t>
      </w:r>
      <w:r>
        <w:rPr>
          <w:sz w:val="28"/>
          <w:szCs w:val="28"/>
          <w:lang w:eastAsia="ar-SA"/>
        </w:rPr>
        <w:t>.</w:t>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Успешная реализация пр</w:t>
      </w:r>
      <w:r>
        <w:rPr>
          <w:sz w:val="28"/>
          <w:szCs w:val="28"/>
          <w:lang w:eastAsia="ar-SA"/>
        </w:rPr>
        <w:t>одукц</w:t>
      </w:r>
      <w:proofErr w:type="gramStart"/>
      <w:r>
        <w:rPr>
          <w:sz w:val="28"/>
          <w:szCs w:val="28"/>
          <w:lang w:eastAsia="ar-SA"/>
        </w:rPr>
        <w:t>ии ООО</w:t>
      </w:r>
      <w:proofErr w:type="gramEnd"/>
      <w:r>
        <w:rPr>
          <w:sz w:val="28"/>
          <w:szCs w:val="28"/>
          <w:lang w:eastAsia="ar-SA"/>
        </w:rPr>
        <w:t xml:space="preserve"> «Клевер» </w:t>
      </w:r>
      <w:r w:rsidRPr="006F70C2">
        <w:rPr>
          <w:sz w:val="28"/>
          <w:szCs w:val="28"/>
          <w:lang w:eastAsia="ar-SA"/>
        </w:rPr>
        <w:t>обусловлена следующими факторами:</w:t>
      </w:r>
    </w:p>
    <w:p w:rsidR="00C34824" w:rsidRDefault="00AB10F3" w:rsidP="00B4021D">
      <w:pPr>
        <w:widowControl w:val="0"/>
        <w:numPr>
          <w:ilvl w:val="0"/>
          <w:numId w:val="11"/>
        </w:numPr>
        <w:tabs>
          <w:tab w:val="left" w:pos="993"/>
        </w:tabs>
        <w:suppressAutoHyphens/>
        <w:overflowPunct w:val="0"/>
        <w:autoSpaceDE w:val="0"/>
        <w:ind w:left="0" w:firstLine="698"/>
        <w:jc w:val="both"/>
        <w:textAlignment w:val="baseline"/>
        <w:rPr>
          <w:sz w:val="28"/>
          <w:szCs w:val="28"/>
          <w:lang w:eastAsia="ar-SA"/>
        </w:rPr>
      </w:pPr>
      <w:r w:rsidRPr="006F70C2">
        <w:rPr>
          <w:sz w:val="28"/>
          <w:szCs w:val="28"/>
          <w:lang w:eastAsia="ar-SA"/>
        </w:rPr>
        <w:t>развитая дилерская и сервисная сеть, составляющая свыше</w:t>
      </w:r>
      <w:r w:rsidR="00C34824">
        <w:rPr>
          <w:sz w:val="28"/>
          <w:szCs w:val="28"/>
          <w:lang w:eastAsia="ar-SA"/>
        </w:rPr>
        <w:t xml:space="preserve"> 100 партнеров;</w:t>
      </w:r>
    </w:p>
    <w:p w:rsidR="00AB10F3" w:rsidRPr="006F70C2" w:rsidRDefault="00AB10F3" w:rsidP="00B4021D">
      <w:pPr>
        <w:widowControl w:val="0"/>
        <w:numPr>
          <w:ilvl w:val="0"/>
          <w:numId w:val="11"/>
        </w:numPr>
        <w:tabs>
          <w:tab w:val="left" w:pos="993"/>
        </w:tabs>
        <w:suppressAutoHyphens/>
        <w:overflowPunct w:val="0"/>
        <w:autoSpaceDE w:val="0"/>
        <w:ind w:left="0" w:firstLine="698"/>
        <w:jc w:val="both"/>
        <w:textAlignment w:val="baseline"/>
        <w:rPr>
          <w:sz w:val="28"/>
          <w:szCs w:val="28"/>
          <w:lang w:eastAsia="ar-SA"/>
        </w:rPr>
      </w:pPr>
      <w:r w:rsidRPr="006F70C2">
        <w:rPr>
          <w:sz w:val="28"/>
          <w:szCs w:val="28"/>
          <w:lang w:eastAsia="ar-SA"/>
        </w:rPr>
        <w:t xml:space="preserve">опыт реализации продукции, как в страны ближнего зарубежья, так </w:t>
      </w:r>
      <w:r w:rsidR="00C34824">
        <w:rPr>
          <w:sz w:val="28"/>
          <w:szCs w:val="28"/>
          <w:lang w:eastAsia="ar-SA"/>
        </w:rPr>
        <w:br/>
      </w:r>
      <w:r w:rsidRPr="006F70C2">
        <w:rPr>
          <w:sz w:val="28"/>
          <w:szCs w:val="28"/>
          <w:lang w:eastAsia="ar-SA"/>
        </w:rPr>
        <w:t>и дальнего, в том числе страны ближнего востока, такие как Иран;</w:t>
      </w:r>
    </w:p>
    <w:p w:rsidR="00AB10F3" w:rsidRPr="006F70C2" w:rsidRDefault="00AB10F3" w:rsidP="00B4021D">
      <w:pPr>
        <w:widowControl w:val="0"/>
        <w:numPr>
          <w:ilvl w:val="0"/>
          <w:numId w:val="11"/>
        </w:numPr>
        <w:tabs>
          <w:tab w:val="left" w:pos="993"/>
        </w:tabs>
        <w:suppressAutoHyphens/>
        <w:overflowPunct w:val="0"/>
        <w:autoSpaceDE w:val="0"/>
        <w:ind w:left="0" w:firstLine="698"/>
        <w:jc w:val="both"/>
        <w:textAlignment w:val="baseline"/>
        <w:rPr>
          <w:sz w:val="28"/>
          <w:szCs w:val="28"/>
          <w:lang w:eastAsia="ar-SA"/>
        </w:rPr>
      </w:pPr>
      <w:r w:rsidRPr="006F70C2">
        <w:rPr>
          <w:sz w:val="28"/>
          <w:szCs w:val="28"/>
          <w:lang w:eastAsia="ar-SA"/>
        </w:rPr>
        <w:t xml:space="preserve">опыт участия в крупнейших международных выставках, наработанная </w:t>
      </w:r>
      <w:r w:rsidR="00C34824">
        <w:rPr>
          <w:sz w:val="28"/>
          <w:szCs w:val="28"/>
          <w:lang w:eastAsia="ar-SA"/>
        </w:rPr>
        <w:br/>
      </w:r>
      <w:r w:rsidRPr="006F70C2">
        <w:rPr>
          <w:sz w:val="28"/>
          <w:szCs w:val="28"/>
          <w:lang w:eastAsia="ar-SA"/>
        </w:rPr>
        <w:t>и отлаженная сист</w:t>
      </w:r>
      <w:r>
        <w:rPr>
          <w:sz w:val="28"/>
          <w:szCs w:val="28"/>
          <w:lang w:eastAsia="ar-SA"/>
        </w:rPr>
        <w:t>ема продвижения новых продуктов;</w:t>
      </w:r>
    </w:p>
    <w:p w:rsidR="00AB10F3" w:rsidRDefault="00AB10F3" w:rsidP="00B4021D">
      <w:pPr>
        <w:widowControl w:val="0"/>
        <w:numPr>
          <w:ilvl w:val="0"/>
          <w:numId w:val="11"/>
        </w:numPr>
        <w:tabs>
          <w:tab w:val="left" w:pos="993"/>
        </w:tabs>
        <w:suppressAutoHyphens/>
        <w:overflowPunct w:val="0"/>
        <w:autoSpaceDE w:val="0"/>
        <w:ind w:left="0" w:firstLine="698"/>
        <w:jc w:val="both"/>
        <w:textAlignment w:val="baseline"/>
        <w:rPr>
          <w:sz w:val="28"/>
          <w:szCs w:val="28"/>
          <w:lang w:eastAsia="ar-SA"/>
        </w:rPr>
      </w:pPr>
      <w:r w:rsidRPr="006F70C2">
        <w:rPr>
          <w:sz w:val="28"/>
          <w:szCs w:val="28"/>
          <w:lang w:eastAsia="ar-SA"/>
        </w:rPr>
        <w:t xml:space="preserve">государственная поддержка </w:t>
      </w:r>
      <w:proofErr w:type="spellStart"/>
      <w:r w:rsidRPr="006F70C2">
        <w:rPr>
          <w:sz w:val="28"/>
          <w:szCs w:val="28"/>
          <w:lang w:eastAsia="ar-SA"/>
        </w:rPr>
        <w:t>сельхозтоваропроизводителей</w:t>
      </w:r>
      <w:proofErr w:type="spellEnd"/>
      <w:r w:rsidRPr="006F70C2">
        <w:rPr>
          <w:sz w:val="28"/>
          <w:szCs w:val="28"/>
          <w:lang w:eastAsia="ar-SA"/>
        </w:rPr>
        <w:t xml:space="preserve"> в целом и ряд федеральных и региональных программ</w:t>
      </w:r>
      <w:r>
        <w:rPr>
          <w:sz w:val="28"/>
          <w:szCs w:val="28"/>
          <w:lang w:eastAsia="ar-SA"/>
        </w:rPr>
        <w:t>,</w:t>
      </w:r>
      <w:r w:rsidRPr="006F70C2">
        <w:rPr>
          <w:sz w:val="28"/>
          <w:szCs w:val="28"/>
          <w:lang w:eastAsia="ar-SA"/>
        </w:rPr>
        <w:t xml:space="preserve"> направленных на развитие </w:t>
      </w:r>
      <w:proofErr w:type="spellStart"/>
      <w:r w:rsidRPr="006F70C2">
        <w:rPr>
          <w:sz w:val="28"/>
          <w:szCs w:val="28"/>
          <w:lang w:eastAsia="ar-SA"/>
        </w:rPr>
        <w:t>подотраслей</w:t>
      </w:r>
      <w:proofErr w:type="spellEnd"/>
      <w:r w:rsidRPr="006F70C2">
        <w:rPr>
          <w:sz w:val="28"/>
          <w:szCs w:val="28"/>
          <w:lang w:eastAsia="ar-SA"/>
        </w:rPr>
        <w:t xml:space="preserve"> сельского хозяйства (поддержка животноводства, малых субъектов с</w:t>
      </w:r>
      <w:r>
        <w:rPr>
          <w:sz w:val="28"/>
          <w:szCs w:val="28"/>
          <w:lang w:eastAsia="ar-SA"/>
        </w:rPr>
        <w:t>ельского хозяйства и пр.), а так</w:t>
      </w:r>
      <w:r w:rsidRPr="006F70C2">
        <w:rPr>
          <w:sz w:val="28"/>
          <w:szCs w:val="28"/>
          <w:lang w:eastAsia="ar-SA"/>
        </w:rPr>
        <w:t>же государственная программа аграрного лизинга.</w:t>
      </w:r>
    </w:p>
    <w:p w:rsidR="00C34824" w:rsidRDefault="00C34824" w:rsidP="00AB10F3">
      <w:pPr>
        <w:suppressAutoHyphens/>
        <w:overflowPunct w:val="0"/>
        <w:autoSpaceDE w:val="0"/>
        <w:ind w:firstLine="709"/>
        <w:jc w:val="both"/>
        <w:textAlignment w:val="baseline"/>
        <w:rPr>
          <w:b/>
          <w:sz w:val="28"/>
          <w:szCs w:val="28"/>
          <w:u w:val="single"/>
          <w:lang w:eastAsia="ar-SA"/>
        </w:rPr>
      </w:pPr>
    </w:p>
    <w:p w:rsidR="00AB10F3" w:rsidRPr="00F26073" w:rsidRDefault="00AB10F3" w:rsidP="00AB10F3">
      <w:pPr>
        <w:suppressAutoHyphens/>
        <w:overflowPunct w:val="0"/>
        <w:autoSpaceDE w:val="0"/>
        <w:ind w:firstLine="709"/>
        <w:jc w:val="both"/>
        <w:textAlignment w:val="baseline"/>
        <w:rPr>
          <w:b/>
          <w:sz w:val="28"/>
          <w:szCs w:val="28"/>
          <w:u w:val="single"/>
          <w:lang w:eastAsia="ar-SA"/>
        </w:rPr>
      </w:pPr>
      <w:r w:rsidRPr="00F26073">
        <w:rPr>
          <w:b/>
          <w:sz w:val="28"/>
          <w:szCs w:val="28"/>
          <w:u w:val="single"/>
          <w:lang w:eastAsia="ar-SA"/>
        </w:rPr>
        <w:t>Индекс производства прочих транспортных средс</w:t>
      </w:r>
      <w:r>
        <w:rPr>
          <w:b/>
          <w:sz w:val="28"/>
          <w:szCs w:val="28"/>
          <w:u w:val="single"/>
          <w:lang w:eastAsia="ar-SA"/>
        </w:rPr>
        <w:t>тв и оборудования составил 270,8</w:t>
      </w:r>
      <w:r w:rsidRPr="00F26073">
        <w:rPr>
          <w:b/>
          <w:sz w:val="28"/>
          <w:szCs w:val="28"/>
          <w:u w:val="single"/>
          <w:lang w:eastAsia="ar-SA"/>
        </w:rPr>
        <w:t>%.</w:t>
      </w:r>
      <w:r w:rsidR="00C34824">
        <w:rPr>
          <w:b/>
          <w:sz w:val="28"/>
          <w:szCs w:val="28"/>
          <w:u w:val="single"/>
          <w:lang w:eastAsia="ar-SA"/>
        </w:rPr>
        <w:t xml:space="preserve"> </w:t>
      </w:r>
      <w:r w:rsidRPr="00F26073">
        <w:rPr>
          <w:sz w:val="28"/>
          <w:szCs w:val="28"/>
          <w:u w:val="single"/>
          <w:lang w:eastAsia="ar-SA"/>
        </w:rPr>
        <w:t>(</w:t>
      </w:r>
      <w:r w:rsidRPr="00F26073">
        <w:rPr>
          <w:sz w:val="28"/>
          <w:szCs w:val="28"/>
          <w:lang w:eastAsia="ar-SA"/>
        </w:rPr>
        <w:t xml:space="preserve">ПАО «РОСТВЕРТОЛ»). </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ПАО «Роствертол»</w:t>
      </w:r>
      <w:r w:rsidRPr="00216AC6">
        <w:rPr>
          <w:sz w:val="28"/>
          <w:szCs w:val="28"/>
          <w:lang w:eastAsia="ar-SA"/>
        </w:rPr>
        <w:t xml:space="preserve"> выпускает широкую номенклатуру вертолетов марки </w:t>
      </w:r>
      <w:r>
        <w:rPr>
          <w:sz w:val="28"/>
          <w:szCs w:val="28"/>
          <w:lang w:eastAsia="ar-SA"/>
        </w:rPr>
        <w:t>«</w:t>
      </w:r>
      <w:r w:rsidRPr="00216AC6">
        <w:rPr>
          <w:sz w:val="28"/>
          <w:szCs w:val="28"/>
          <w:lang w:eastAsia="ar-SA"/>
        </w:rPr>
        <w:t>Ми</w:t>
      </w:r>
      <w:r>
        <w:rPr>
          <w:sz w:val="28"/>
          <w:szCs w:val="28"/>
          <w:lang w:eastAsia="ar-SA"/>
        </w:rPr>
        <w:t>»</w:t>
      </w:r>
      <w:r w:rsidRPr="00216AC6">
        <w:rPr>
          <w:sz w:val="28"/>
          <w:szCs w:val="28"/>
          <w:lang w:eastAsia="ar-SA"/>
        </w:rPr>
        <w:t xml:space="preserve"> и проводит работы по ремонту и модернизации вертолетов, поставке авиационно-технического имущества и оказанию услуг. В настоящее время </w:t>
      </w:r>
      <w:r>
        <w:rPr>
          <w:sz w:val="28"/>
          <w:szCs w:val="28"/>
          <w:lang w:eastAsia="ar-SA"/>
        </w:rPr>
        <w:br/>
      </w:r>
      <w:r w:rsidRPr="00216AC6">
        <w:rPr>
          <w:sz w:val="28"/>
          <w:szCs w:val="28"/>
          <w:lang w:eastAsia="ar-SA"/>
        </w:rPr>
        <w:t xml:space="preserve">ПАО </w:t>
      </w:r>
      <w:r>
        <w:rPr>
          <w:sz w:val="28"/>
          <w:szCs w:val="28"/>
          <w:lang w:eastAsia="ar-SA"/>
        </w:rPr>
        <w:t>«</w:t>
      </w:r>
      <w:r w:rsidRPr="00216AC6">
        <w:rPr>
          <w:sz w:val="28"/>
          <w:szCs w:val="28"/>
          <w:lang w:eastAsia="ar-SA"/>
        </w:rPr>
        <w:t>Роствертол</w:t>
      </w:r>
      <w:r>
        <w:rPr>
          <w:sz w:val="28"/>
          <w:szCs w:val="28"/>
          <w:lang w:eastAsia="ar-SA"/>
        </w:rPr>
        <w:t>»</w:t>
      </w:r>
      <w:r w:rsidRPr="00216AC6">
        <w:rPr>
          <w:sz w:val="28"/>
          <w:szCs w:val="28"/>
          <w:lang w:eastAsia="ar-SA"/>
        </w:rPr>
        <w:t xml:space="preserve"> серийно выпускает боевой ве</w:t>
      </w:r>
      <w:r>
        <w:rPr>
          <w:sz w:val="28"/>
          <w:szCs w:val="28"/>
          <w:lang w:eastAsia="ar-SA"/>
        </w:rPr>
        <w:t>ртолет нового поколения Ми-28Н «Ночной охотник»</w:t>
      </w:r>
      <w:r w:rsidRPr="00216AC6">
        <w:rPr>
          <w:sz w:val="28"/>
          <w:szCs w:val="28"/>
          <w:lang w:eastAsia="ar-SA"/>
        </w:rPr>
        <w:t xml:space="preserve"> и Ми-28УБ (для МО РФ), Ми-28НЭ с двойным управлением (для </w:t>
      </w:r>
      <w:proofErr w:type="spellStart"/>
      <w:r w:rsidRPr="00216AC6">
        <w:rPr>
          <w:sz w:val="28"/>
          <w:szCs w:val="28"/>
          <w:lang w:eastAsia="ar-SA"/>
        </w:rPr>
        <w:t>инозаказчиков</w:t>
      </w:r>
      <w:proofErr w:type="spellEnd"/>
      <w:r w:rsidRPr="00216AC6">
        <w:rPr>
          <w:sz w:val="28"/>
          <w:szCs w:val="28"/>
          <w:lang w:eastAsia="ar-SA"/>
        </w:rPr>
        <w:t xml:space="preserve">); многофункциональный транспортно-боевой вертолет Ми-35М; многоцелевые самые грузоподъемные в мире вертолеты Ми-26, Ми-26ТС, Ми-26Т2. </w:t>
      </w:r>
    </w:p>
    <w:p w:rsidR="00FE53BD" w:rsidRDefault="00FE53BD" w:rsidP="00AB10F3">
      <w:pPr>
        <w:suppressAutoHyphens/>
        <w:overflowPunct w:val="0"/>
        <w:autoSpaceDE w:val="0"/>
        <w:ind w:firstLine="709"/>
        <w:jc w:val="both"/>
        <w:textAlignment w:val="baseline"/>
        <w:rPr>
          <w:sz w:val="28"/>
          <w:szCs w:val="28"/>
          <w:lang w:eastAsia="ar-SA"/>
        </w:rPr>
      </w:pPr>
    </w:p>
    <w:p w:rsidR="00AB10F3" w:rsidRPr="006F70C2" w:rsidRDefault="00AB10F3" w:rsidP="00AB10F3">
      <w:pPr>
        <w:suppressAutoHyphens/>
        <w:overflowPunct w:val="0"/>
        <w:autoSpaceDE w:val="0"/>
        <w:ind w:firstLine="708"/>
        <w:jc w:val="both"/>
        <w:textAlignment w:val="baseline"/>
        <w:rPr>
          <w:sz w:val="28"/>
          <w:szCs w:val="28"/>
          <w:lang w:eastAsia="ar-SA"/>
        </w:rPr>
      </w:pPr>
      <w:r w:rsidRPr="00F26073">
        <w:rPr>
          <w:b/>
          <w:sz w:val="28"/>
          <w:szCs w:val="28"/>
          <w:u w:val="single"/>
          <w:lang w:eastAsia="ar-SA"/>
        </w:rPr>
        <w:t>Индекс производства резиновых и пластмассовых изделий</w:t>
      </w:r>
      <w:r w:rsidRPr="006F70C2">
        <w:rPr>
          <w:b/>
          <w:sz w:val="28"/>
          <w:szCs w:val="28"/>
          <w:u w:val="single"/>
          <w:lang w:eastAsia="ar-SA"/>
        </w:rPr>
        <w:t xml:space="preserve"> составил</w:t>
      </w:r>
      <w:r>
        <w:rPr>
          <w:b/>
          <w:sz w:val="28"/>
          <w:szCs w:val="28"/>
          <w:u w:val="single"/>
          <w:lang w:eastAsia="ar-SA"/>
        </w:rPr>
        <w:t xml:space="preserve"> 127,6</w:t>
      </w:r>
      <w:r w:rsidRPr="006F70C2">
        <w:rPr>
          <w:b/>
          <w:sz w:val="28"/>
          <w:szCs w:val="28"/>
          <w:u w:val="single"/>
          <w:lang w:eastAsia="ar-SA"/>
        </w:rPr>
        <w:t>%.</w:t>
      </w:r>
      <w:r w:rsidRPr="00B4021D">
        <w:rPr>
          <w:b/>
          <w:sz w:val="28"/>
          <w:szCs w:val="28"/>
          <w:lang w:eastAsia="ar-SA"/>
        </w:rPr>
        <w:t xml:space="preserve"> </w:t>
      </w:r>
      <w:r w:rsidRPr="006F70C2">
        <w:rPr>
          <w:sz w:val="28"/>
          <w:szCs w:val="28"/>
          <w:lang w:eastAsia="ar-SA"/>
        </w:rPr>
        <w:t>(ОАО «Завод Резинотехнических изделий», ООО «Гефест</w:t>
      </w:r>
      <w:r w:rsidR="00FE53BD">
        <w:rPr>
          <w:sz w:val="28"/>
          <w:szCs w:val="28"/>
          <w:lang w:eastAsia="ar-SA"/>
        </w:rPr>
        <w:t>–</w:t>
      </w:r>
      <w:r w:rsidRPr="006F70C2">
        <w:rPr>
          <w:sz w:val="28"/>
          <w:szCs w:val="28"/>
          <w:lang w:eastAsia="ar-SA"/>
        </w:rPr>
        <w:t>Ростов»</w:t>
      </w:r>
      <w:r w:rsidRPr="006F70C2">
        <w:rPr>
          <w:sz w:val="28"/>
          <w:lang w:eastAsia="ar-SA"/>
        </w:rPr>
        <w:t xml:space="preserve">, </w:t>
      </w:r>
      <w:r>
        <w:rPr>
          <w:sz w:val="28"/>
          <w:lang w:eastAsia="ar-SA"/>
        </w:rPr>
        <w:br/>
      </w:r>
      <w:r w:rsidRPr="006F70C2">
        <w:rPr>
          <w:sz w:val="28"/>
          <w:szCs w:val="28"/>
          <w:lang w:eastAsia="ar-SA"/>
        </w:rPr>
        <w:t xml:space="preserve">ООО РЗ «ЕВРОПЛАСТ», </w:t>
      </w:r>
      <w:r w:rsidRPr="006F70C2">
        <w:rPr>
          <w:sz w:val="28"/>
          <w:lang w:eastAsia="ar-SA"/>
        </w:rPr>
        <w:t>ООО «ФИРМА ЛИТЕР», ООО «СТЕЛЛАР»</w:t>
      </w:r>
      <w:r w:rsidRPr="006F70C2">
        <w:rPr>
          <w:sz w:val="28"/>
          <w:szCs w:val="28"/>
          <w:lang w:eastAsia="ar-SA"/>
        </w:rPr>
        <w:t>,</w:t>
      </w:r>
      <w:r w:rsidRPr="006F70C2">
        <w:rPr>
          <w:b/>
          <w:sz w:val="28"/>
          <w:szCs w:val="28"/>
          <w:lang w:eastAsia="ar-SA"/>
        </w:rPr>
        <w:t xml:space="preserve"> </w:t>
      </w:r>
      <w:r>
        <w:rPr>
          <w:b/>
          <w:sz w:val="28"/>
          <w:szCs w:val="28"/>
          <w:lang w:eastAsia="ar-SA"/>
        </w:rPr>
        <w:br/>
      </w:r>
      <w:r w:rsidRPr="006F70C2">
        <w:rPr>
          <w:sz w:val="28"/>
          <w:szCs w:val="28"/>
          <w:lang w:eastAsia="ar-SA"/>
        </w:rPr>
        <w:t>ОАО «ПЭМИ»,</w:t>
      </w:r>
      <w:r w:rsidRPr="006F70C2">
        <w:rPr>
          <w:sz w:val="28"/>
          <w:lang w:eastAsia="ar-SA"/>
        </w:rPr>
        <w:t xml:space="preserve"> ООО «ЗАВОД НОВЫЕ ОКНА», ООО «ПЛАС</w:t>
      </w:r>
      <w:proofErr w:type="gramStart"/>
      <w:r w:rsidRPr="006F70C2">
        <w:rPr>
          <w:sz w:val="28"/>
          <w:lang w:eastAsia="ar-SA"/>
        </w:rPr>
        <w:t>Т</w:t>
      </w:r>
      <w:r>
        <w:rPr>
          <w:sz w:val="28"/>
          <w:lang w:eastAsia="ar-SA"/>
        </w:rPr>
        <w:t>–</w:t>
      </w:r>
      <w:proofErr w:type="gramEnd"/>
      <w:r>
        <w:rPr>
          <w:sz w:val="28"/>
          <w:lang w:eastAsia="ar-SA"/>
        </w:rPr>
        <w:t xml:space="preserve"> </w:t>
      </w:r>
      <w:r w:rsidRPr="006F70C2">
        <w:rPr>
          <w:sz w:val="28"/>
          <w:lang w:eastAsia="ar-SA"/>
        </w:rPr>
        <w:t>СЕРВИС ПЛЮС»</w:t>
      </w:r>
      <w:r w:rsidRPr="006F70C2">
        <w:rPr>
          <w:sz w:val="28"/>
          <w:szCs w:val="28"/>
          <w:lang w:eastAsia="ar-SA"/>
        </w:rPr>
        <w:t>).</w:t>
      </w:r>
    </w:p>
    <w:p w:rsidR="00AB10F3" w:rsidRPr="006F70C2" w:rsidRDefault="00AB10F3" w:rsidP="00AB10F3">
      <w:pPr>
        <w:ind w:firstLine="708"/>
        <w:rPr>
          <w:sz w:val="28"/>
          <w:szCs w:val="28"/>
        </w:rPr>
      </w:pPr>
      <w:r w:rsidRPr="006F70C2">
        <w:rPr>
          <w:sz w:val="28"/>
          <w:szCs w:val="28"/>
        </w:rPr>
        <w:t>Увеличено производство</w:t>
      </w:r>
      <w:r>
        <w:rPr>
          <w:sz w:val="28"/>
          <w:szCs w:val="28"/>
        </w:rPr>
        <w:t xml:space="preserve"> (в натуральном выражении)</w:t>
      </w:r>
      <w:r w:rsidRPr="006F70C2">
        <w:rPr>
          <w:sz w:val="28"/>
          <w:szCs w:val="28"/>
        </w:rPr>
        <w:t>:</w:t>
      </w:r>
    </w:p>
    <w:p w:rsidR="00AB10F3" w:rsidRPr="006F70C2" w:rsidRDefault="00AB10F3" w:rsidP="00B4021D">
      <w:pPr>
        <w:numPr>
          <w:ilvl w:val="0"/>
          <w:numId w:val="2"/>
        </w:numPr>
        <w:tabs>
          <w:tab w:val="left" w:pos="993"/>
        </w:tabs>
        <w:suppressAutoHyphens/>
        <w:overflowPunct w:val="0"/>
        <w:autoSpaceDE w:val="0"/>
        <w:ind w:left="0" w:firstLine="709"/>
        <w:textAlignment w:val="baseline"/>
        <w:rPr>
          <w:sz w:val="28"/>
          <w:szCs w:val="28"/>
        </w:rPr>
      </w:pPr>
      <w:r>
        <w:rPr>
          <w:sz w:val="28"/>
          <w:szCs w:val="28"/>
        </w:rPr>
        <w:t>смесей резиновых – 183%</w:t>
      </w:r>
      <w:r w:rsidRPr="006F70C2">
        <w:rPr>
          <w:sz w:val="28"/>
          <w:szCs w:val="28"/>
        </w:rPr>
        <w:t>;</w:t>
      </w:r>
    </w:p>
    <w:p w:rsidR="00AB10F3" w:rsidRDefault="00AB10F3" w:rsidP="00B4021D">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блоков дверных пластм</w:t>
      </w:r>
      <w:r>
        <w:rPr>
          <w:sz w:val="28"/>
          <w:szCs w:val="28"/>
        </w:rPr>
        <w:t>ассовых и порогов для них – 135,4%;</w:t>
      </w:r>
      <w:r w:rsidRPr="006F70C2">
        <w:rPr>
          <w:sz w:val="28"/>
          <w:szCs w:val="28"/>
        </w:rPr>
        <w:t xml:space="preserve"> </w:t>
      </w:r>
    </w:p>
    <w:p w:rsidR="00AB10F3" w:rsidRPr="006F70C2" w:rsidRDefault="00AB10F3" w:rsidP="00B4021D">
      <w:pPr>
        <w:numPr>
          <w:ilvl w:val="0"/>
          <w:numId w:val="2"/>
        </w:numPr>
        <w:tabs>
          <w:tab w:val="left" w:pos="993"/>
        </w:tabs>
        <w:suppressAutoHyphens/>
        <w:overflowPunct w:val="0"/>
        <w:autoSpaceDE w:val="0"/>
        <w:ind w:left="0" w:firstLine="709"/>
        <w:jc w:val="both"/>
        <w:textAlignment w:val="baseline"/>
        <w:rPr>
          <w:sz w:val="28"/>
          <w:szCs w:val="28"/>
        </w:rPr>
      </w:pPr>
      <w:r w:rsidRPr="006F70C2">
        <w:rPr>
          <w:sz w:val="28"/>
          <w:szCs w:val="28"/>
        </w:rPr>
        <w:t xml:space="preserve">блоков оконных пластмассовых </w:t>
      </w:r>
      <w:r>
        <w:rPr>
          <w:sz w:val="28"/>
          <w:szCs w:val="28"/>
        </w:rPr>
        <w:t>– 101,4%.</w:t>
      </w:r>
    </w:p>
    <w:p w:rsidR="00AB10F3" w:rsidRPr="006F70C2" w:rsidRDefault="00AB10F3" w:rsidP="00B4021D">
      <w:pPr>
        <w:tabs>
          <w:tab w:val="left" w:pos="993"/>
        </w:tabs>
        <w:ind w:firstLine="709"/>
        <w:jc w:val="both"/>
        <w:rPr>
          <w:sz w:val="28"/>
          <w:szCs w:val="28"/>
        </w:rPr>
      </w:pPr>
      <w:r w:rsidRPr="006F70C2">
        <w:rPr>
          <w:sz w:val="28"/>
          <w:szCs w:val="28"/>
        </w:rPr>
        <w:lastRenderedPageBreak/>
        <w:t>Снижено производство:</w:t>
      </w:r>
    </w:p>
    <w:p w:rsidR="00AB10F3" w:rsidRDefault="00AB10F3" w:rsidP="00B4021D">
      <w:pPr>
        <w:numPr>
          <w:ilvl w:val="0"/>
          <w:numId w:val="12"/>
        </w:numPr>
        <w:tabs>
          <w:tab w:val="left" w:pos="993"/>
        </w:tabs>
        <w:suppressAutoHyphens/>
        <w:overflowPunct w:val="0"/>
        <w:autoSpaceDE w:val="0"/>
        <w:ind w:left="0" w:firstLine="709"/>
        <w:jc w:val="both"/>
        <w:textAlignment w:val="baseline"/>
        <w:rPr>
          <w:sz w:val="28"/>
          <w:szCs w:val="28"/>
        </w:rPr>
      </w:pPr>
      <w:r w:rsidRPr="006F70C2">
        <w:rPr>
          <w:sz w:val="28"/>
          <w:szCs w:val="28"/>
        </w:rPr>
        <w:t>бутылок, флаконов и аналогичны</w:t>
      </w:r>
      <w:r>
        <w:rPr>
          <w:sz w:val="28"/>
          <w:szCs w:val="28"/>
        </w:rPr>
        <w:t>х изделий из пластмасс – 91,6%;</w:t>
      </w:r>
    </w:p>
    <w:p w:rsidR="00AB10F3" w:rsidRPr="006F70C2" w:rsidRDefault="00AB10F3" w:rsidP="00B4021D">
      <w:pPr>
        <w:numPr>
          <w:ilvl w:val="0"/>
          <w:numId w:val="12"/>
        </w:numPr>
        <w:tabs>
          <w:tab w:val="left" w:pos="993"/>
        </w:tabs>
        <w:suppressAutoHyphens/>
        <w:overflowPunct w:val="0"/>
        <w:autoSpaceDE w:val="0"/>
        <w:ind w:left="0" w:firstLine="709"/>
        <w:jc w:val="both"/>
        <w:textAlignment w:val="baseline"/>
        <w:rPr>
          <w:sz w:val="28"/>
          <w:szCs w:val="28"/>
        </w:rPr>
      </w:pPr>
      <w:r w:rsidRPr="006F70C2">
        <w:rPr>
          <w:sz w:val="28"/>
          <w:szCs w:val="28"/>
        </w:rPr>
        <w:t>покрытий и ковриков напольных из вулканизирова</w:t>
      </w:r>
      <w:r>
        <w:rPr>
          <w:sz w:val="28"/>
          <w:szCs w:val="28"/>
        </w:rPr>
        <w:t>нной резины (</w:t>
      </w:r>
      <w:proofErr w:type="gramStart"/>
      <w:r>
        <w:rPr>
          <w:sz w:val="28"/>
          <w:szCs w:val="28"/>
        </w:rPr>
        <w:t>кроме</w:t>
      </w:r>
      <w:proofErr w:type="gramEnd"/>
      <w:r>
        <w:rPr>
          <w:sz w:val="28"/>
          <w:szCs w:val="28"/>
        </w:rPr>
        <w:t xml:space="preserve"> пористой) – 77,6</w:t>
      </w:r>
      <w:r w:rsidRPr="006F70C2">
        <w:rPr>
          <w:sz w:val="28"/>
          <w:szCs w:val="28"/>
        </w:rPr>
        <w:t>%;</w:t>
      </w:r>
    </w:p>
    <w:p w:rsidR="00AB10F3" w:rsidRPr="006F70C2" w:rsidRDefault="00AB10F3" w:rsidP="00B4021D">
      <w:pPr>
        <w:numPr>
          <w:ilvl w:val="0"/>
          <w:numId w:val="12"/>
        </w:numPr>
        <w:tabs>
          <w:tab w:val="left" w:pos="993"/>
        </w:tabs>
        <w:suppressAutoHyphens/>
        <w:overflowPunct w:val="0"/>
        <w:autoSpaceDE w:val="0"/>
        <w:ind w:left="0" w:firstLine="709"/>
        <w:jc w:val="both"/>
        <w:textAlignment w:val="baseline"/>
        <w:rPr>
          <w:sz w:val="28"/>
          <w:szCs w:val="28"/>
        </w:rPr>
      </w:pPr>
      <w:r w:rsidRPr="006F70C2">
        <w:rPr>
          <w:sz w:val="28"/>
          <w:szCs w:val="28"/>
        </w:rPr>
        <w:t>материалов прорезиненных текст</w:t>
      </w:r>
      <w:r>
        <w:rPr>
          <w:sz w:val="28"/>
          <w:szCs w:val="28"/>
        </w:rPr>
        <w:t>ильных, кроме кордных тканей – 55,8</w:t>
      </w:r>
      <w:r w:rsidRPr="006F70C2">
        <w:rPr>
          <w:sz w:val="28"/>
          <w:szCs w:val="28"/>
        </w:rPr>
        <w:t>%</w:t>
      </w:r>
      <w:r>
        <w:rPr>
          <w:sz w:val="28"/>
          <w:szCs w:val="28"/>
        </w:rPr>
        <w:t>;</w:t>
      </w:r>
    </w:p>
    <w:p w:rsidR="00AB10F3" w:rsidRPr="00480E3E" w:rsidRDefault="00AB10F3" w:rsidP="00B4021D">
      <w:pPr>
        <w:numPr>
          <w:ilvl w:val="0"/>
          <w:numId w:val="4"/>
        </w:numPr>
        <w:tabs>
          <w:tab w:val="left" w:pos="993"/>
        </w:tabs>
        <w:suppressAutoHyphens/>
        <w:overflowPunct w:val="0"/>
        <w:autoSpaceDE w:val="0"/>
        <w:ind w:left="0" w:firstLine="709"/>
        <w:jc w:val="both"/>
        <w:textAlignment w:val="baseline"/>
        <w:rPr>
          <w:sz w:val="28"/>
          <w:szCs w:val="28"/>
        </w:rPr>
      </w:pPr>
      <w:r w:rsidRPr="006F70C2">
        <w:rPr>
          <w:sz w:val="28"/>
          <w:szCs w:val="28"/>
        </w:rPr>
        <w:t>плит, листов, пленок и полос (лент)</w:t>
      </w:r>
      <w:r>
        <w:rPr>
          <w:sz w:val="28"/>
          <w:szCs w:val="28"/>
        </w:rPr>
        <w:t xml:space="preserve"> полимерных, неармированных – 28,8%.</w:t>
      </w:r>
    </w:p>
    <w:p w:rsidR="00AB10F3" w:rsidRDefault="00AB10F3" w:rsidP="00AB10F3">
      <w:pPr>
        <w:widowControl w:val="0"/>
        <w:tabs>
          <w:tab w:val="left" w:pos="808"/>
        </w:tabs>
        <w:suppressAutoHyphens/>
        <w:overflowPunct w:val="0"/>
        <w:autoSpaceDE w:val="0"/>
        <w:ind w:firstLine="709"/>
        <w:jc w:val="both"/>
        <w:textAlignment w:val="baseline"/>
        <w:rPr>
          <w:sz w:val="28"/>
          <w:szCs w:val="28"/>
          <w:lang w:eastAsia="ar-SA"/>
        </w:rPr>
      </w:pPr>
      <w:r w:rsidRPr="00AF1A0E">
        <w:rPr>
          <w:sz w:val="28"/>
          <w:szCs w:val="28"/>
          <w:lang w:eastAsia="ar-SA"/>
        </w:rPr>
        <w:t xml:space="preserve">В ОАО «ПЭМИ» темп роста объемов производства продукции в 1 </w:t>
      </w:r>
      <w:r>
        <w:rPr>
          <w:sz w:val="28"/>
          <w:szCs w:val="28"/>
          <w:lang w:eastAsia="ar-SA"/>
        </w:rPr>
        <w:t>полугодии</w:t>
      </w:r>
      <w:r w:rsidRPr="00AF1A0E">
        <w:rPr>
          <w:sz w:val="28"/>
          <w:szCs w:val="28"/>
          <w:lang w:eastAsia="ar-SA"/>
        </w:rPr>
        <w:t xml:space="preserve"> 201</w:t>
      </w:r>
      <w:r>
        <w:rPr>
          <w:sz w:val="28"/>
          <w:szCs w:val="28"/>
          <w:lang w:eastAsia="ar-SA"/>
        </w:rPr>
        <w:t>8 года составил 89,1</w:t>
      </w:r>
      <w:r w:rsidRPr="00AF1A0E">
        <w:rPr>
          <w:sz w:val="28"/>
          <w:szCs w:val="28"/>
          <w:lang w:eastAsia="ar-SA"/>
        </w:rPr>
        <w:t xml:space="preserve">%. </w:t>
      </w:r>
      <w:r w:rsidR="00FE53BD" w:rsidRPr="00F143C1">
        <w:rPr>
          <w:sz w:val="28"/>
          <w:szCs w:val="28"/>
          <w:lang w:eastAsia="ar-SA"/>
        </w:rPr>
        <w:t>Снижение объема производства обусловлено снижением спроса на изделия, используемые в строительстве.</w:t>
      </w:r>
      <w:r w:rsidR="00FE53BD">
        <w:rPr>
          <w:sz w:val="28"/>
          <w:szCs w:val="28"/>
          <w:lang w:eastAsia="ar-SA"/>
        </w:rPr>
        <w:t xml:space="preserve"> </w:t>
      </w:r>
      <w:r w:rsidRPr="00AF1A0E">
        <w:rPr>
          <w:sz w:val="28"/>
          <w:szCs w:val="28"/>
          <w:lang w:eastAsia="ar-SA"/>
        </w:rPr>
        <w:t>Предприятие продолжает выпуск муфт</w:t>
      </w:r>
      <w:r w:rsidR="0001133E">
        <w:rPr>
          <w:sz w:val="28"/>
          <w:szCs w:val="28"/>
          <w:lang w:eastAsia="ar-SA"/>
        </w:rPr>
        <w:t xml:space="preserve"> и</w:t>
      </w:r>
      <w:r w:rsidRPr="00AF1A0E">
        <w:rPr>
          <w:sz w:val="28"/>
          <w:szCs w:val="28"/>
          <w:lang w:eastAsia="ar-SA"/>
        </w:rPr>
        <w:t xml:space="preserve"> </w:t>
      </w:r>
      <w:r w:rsidR="0001133E" w:rsidRPr="00AF1A0E">
        <w:rPr>
          <w:sz w:val="28"/>
          <w:szCs w:val="28"/>
          <w:lang w:eastAsia="ar-SA"/>
        </w:rPr>
        <w:t xml:space="preserve">трубок </w:t>
      </w:r>
      <w:r w:rsidRPr="00AF1A0E">
        <w:rPr>
          <w:sz w:val="28"/>
          <w:szCs w:val="28"/>
          <w:lang w:eastAsia="ar-SA"/>
        </w:rPr>
        <w:t>термоусаживаемых, крепежа, хозяйственных товаров и т</w:t>
      </w:r>
      <w:r w:rsidR="00FE53BD">
        <w:rPr>
          <w:sz w:val="28"/>
          <w:szCs w:val="28"/>
          <w:lang w:eastAsia="ar-SA"/>
        </w:rPr>
        <w:t>.</w:t>
      </w:r>
      <w:r w:rsidRPr="00AF1A0E">
        <w:rPr>
          <w:sz w:val="28"/>
          <w:szCs w:val="28"/>
          <w:lang w:eastAsia="ar-SA"/>
        </w:rPr>
        <w:t>д. Общая номенклатура выпускаемых изделий составляет свыше 500 наименований.</w:t>
      </w:r>
      <w:r>
        <w:rPr>
          <w:sz w:val="28"/>
          <w:szCs w:val="28"/>
          <w:lang w:eastAsia="ar-SA"/>
        </w:rPr>
        <w:t xml:space="preserve"> География сбыта помимо России включает страны Ближ</w:t>
      </w:r>
      <w:r w:rsidRPr="00AF1A0E">
        <w:rPr>
          <w:sz w:val="28"/>
          <w:szCs w:val="28"/>
          <w:lang w:eastAsia="ar-SA"/>
        </w:rPr>
        <w:t xml:space="preserve">него и Дальнего зарубежья. </w:t>
      </w:r>
    </w:p>
    <w:p w:rsidR="00AB10F3" w:rsidRDefault="00AB10F3" w:rsidP="00AB10F3">
      <w:pPr>
        <w:ind w:firstLine="709"/>
        <w:jc w:val="both"/>
        <w:textAlignment w:val="baseline"/>
        <w:rPr>
          <w:sz w:val="28"/>
          <w:szCs w:val="28"/>
          <w:lang w:eastAsia="ar-SA"/>
        </w:rPr>
      </w:pPr>
      <w:r w:rsidRPr="00291F20">
        <w:rPr>
          <w:sz w:val="28"/>
          <w:szCs w:val="28"/>
          <w:lang w:eastAsia="ar-SA"/>
        </w:rPr>
        <w:t>ООО РЗ «ЕВРОПЛАСТ»</w:t>
      </w:r>
      <w:r>
        <w:rPr>
          <w:sz w:val="28"/>
          <w:szCs w:val="28"/>
          <w:lang w:eastAsia="ar-SA"/>
        </w:rPr>
        <w:t xml:space="preserve"> производит </w:t>
      </w:r>
      <w:r w:rsidR="00FE53BD">
        <w:rPr>
          <w:sz w:val="28"/>
          <w:szCs w:val="28"/>
          <w:lang w:eastAsia="ar-SA"/>
        </w:rPr>
        <w:t>ПЭТ</w:t>
      </w:r>
      <w:r w:rsidRPr="0018197F">
        <w:rPr>
          <w:sz w:val="28"/>
          <w:szCs w:val="28"/>
          <w:lang w:eastAsia="ar-SA"/>
        </w:rPr>
        <w:t>-</w:t>
      </w:r>
      <w:r>
        <w:rPr>
          <w:sz w:val="28"/>
          <w:szCs w:val="28"/>
          <w:lang w:eastAsia="ar-SA"/>
        </w:rPr>
        <w:t>формы, колпачки</w:t>
      </w:r>
      <w:r w:rsidRPr="0018197F">
        <w:rPr>
          <w:sz w:val="28"/>
          <w:szCs w:val="28"/>
          <w:lang w:eastAsia="ar-SA"/>
        </w:rPr>
        <w:t xml:space="preserve"> </w:t>
      </w:r>
      <w:r>
        <w:rPr>
          <w:sz w:val="28"/>
          <w:szCs w:val="28"/>
          <w:lang w:eastAsia="ar-SA"/>
        </w:rPr>
        <w:t xml:space="preserve">и готовые </w:t>
      </w:r>
      <w:r w:rsidR="00FE53BD">
        <w:rPr>
          <w:sz w:val="28"/>
          <w:szCs w:val="28"/>
          <w:lang w:eastAsia="ar-SA"/>
        </w:rPr>
        <w:t>ПЭТ</w:t>
      </w:r>
      <w:r>
        <w:rPr>
          <w:sz w:val="28"/>
          <w:szCs w:val="28"/>
          <w:lang w:eastAsia="ar-SA"/>
        </w:rPr>
        <w:t xml:space="preserve"> бутылки. </w:t>
      </w:r>
      <w:r w:rsidRPr="0018197F">
        <w:rPr>
          <w:sz w:val="28"/>
          <w:szCs w:val="28"/>
          <w:lang w:eastAsia="ar-SA"/>
        </w:rPr>
        <w:t>Объединение предприятий «</w:t>
      </w:r>
      <w:proofErr w:type="spellStart"/>
      <w:r w:rsidRPr="0018197F">
        <w:rPr>
          <w:sz w:val="28"/>
          <w:szCs w:val="28"/>
          <w:lang w:eastAsia="ar-SA"/>
        </w:rPr>
        <w:t>Европласт</w:t>
      </w:r>
      <w:proofErr w:type="spellEnd"/>
      <w:r w:rsidRPr="0018197F">
        <w:rPr>
          <w:sz w:val="28"/>
          <w:szCs w:val="28"/>
          <w:lang w:eastAsia="ar-SA"/>
        </w:rPr>
        <w:t>» –</w:t>
      </w:r>
      <w:r w:rsidR="0001133E">
        <w:rPr>
          <w:sz w:val="28"/>
          <w:szCs w:val="28"/>
          <w:lang w:eastAsia="ar-SA"/>
        </w:rPr>
        <w:t xml:space="preserve"> </w:t>
      </w:r>
      <w:r w:rsidRPr="0018197F">
        <w:rPr>
          <w:sz w:val="28"/>
          <w:szCs w:val="28"/>
          <w:lang w:eastAsia="ar-SA"/>
        </w:rPr>
        <w:t>флагман индустрии полимерной упаковки.</w:t>
      </w:r>
      <w:r>
        <w:rPr>
          <w:sz w:val="28"/>
          <w:szCs w:val="28"/>
          <w:lang w:eastAsia="ar-SA"/>
        </w:rPr>
        <w:t xml:space="preserve"> По итогам 1 полугодия 2018 года наблюдается снижение объемов производства на 6%, что связано с </w:t>
      </w:r>
      <w:r w:rsidRPr="00291F20">
        <w:rPr>
          <w:sz w:val="28"/>
          <w:szCs w:val="28"/>
          <w:lang w:eastAsia="ar-SA"/>
        </w:rPr>
        <w:t>выводом на рынок новой номенклатуры продукции конкурентами.</w:t>
      </w:r>
      <w:r>
        <w:rPr>
          <w:sz w:val="28"/>
          <w:szCs w:val="28"/>
          <w:lang w:eastAsia="ar-SA"/>
        </w:rPr>
        <w:t xml:space="preserve"> Предприятие приобрело </w:t>
      </w:r>
      <w:r w:rsidRPr="00291F20">
        <w:rPr>
          <w:sz w:val="28"/>
          <w:szCs w:val="28"/>
          <w:lang w:eastAsia="ar-SA"/>
        </w:rPr>
        <w:t>производств</w:t>
      </w:r>
      <w:r>
        <w:rPr>
          <w:sz w:val="28"/>
          <w:szCs w:val="28"/>
          <w:lang w:eastAsia="ar-SA"/>
        </w:rPr>
        <w:t xml:space="preserve">енную линию </w:t>
      </w:r>
      <w:r w:rsidR="00FE53BD">
        <w:rPr>
          <w:sz w:val="28"/>
          <w:szCs w:val="28"/>
          <w:lang w:eastAsia="ar-SA"/>
        </w:rPr>
        <w:br/>
      </w:r>
      <w:r>
        <w:rPr>
          <w:sz w:val="28"/>
          <w:szCs w:val="28"/>
          <w:lang w:eastAsia="ar-SA"/>
        </w:rPr>
        <w:t>по производству колпачка, оснастку</w:t>
      </w:r>
      <w:r w:rsidRPr="00291F20">
        <w:rPr>
          <w:sz w:val="28"/>
          <w:szCs w:val="28"/>
          <w:lang w:eastAsia="ar-SA"/>
        </w:rPr>
        <w:t xml:space="preserve"> для выпуска новой номенклатуры </w:t>
      </w:r>
      <w:proofErr w:type="spellStart"/>
      <w:r w:rsidRPr="00291F20">
        <w:rPr>
          <w:sz w:val="28"/>
          <w:szCs w:val="28"/>
          <w:lang w:eastAsia="ar-SA"/>
        </w:rPr>
        <w:t>преформы</w:t>
      </w:r>
      <w:proofErr w:type="spellEnd"/>
      <w:r w:rsidRPr="00291F20">
        <w:rPr>
          <w:sz w:val="28"/>
          <w:szCs w:val="28"/>
          <w:lang w:eastAsia="ar-SA"/>
        </w:rPr>
        <w:t xml:space="preserve"> 25-28 гРСО1881</w:t>
      </w:r>
      <w:r>
        <w:rPr>
          <w:sz w:val="28"/>
          <w:szCs w:val="28"/>
          <w:lang w:eastAsia="ar-SA"/>
        </w:rPr>
        <w:t>.</w:t>
      </w:r>
    </w:p>
    <w:p w:rsidR="00FE53BD" w:rsidRDefault="00FE53BD" w:rsidP="00AB10F3">
      <w:pPr>
        <w:suppressAutoHyphens/>
        <w:overflowPunct w:val="0"/>
        <w:autoSpaceDE w:val="0"/>
        <w:ind w:firstLine="709"/>
        <w:jc w:val="both"/>
        <w:textAlignment w:val="baseline"/>
        <w:rPr>
          <w:b/>
          <w:sz w:val="28"/>
          <w:szCs w:val="28"/>
          <w:u w:val="single"/>
          <w:lang w:eastAsia="ar-SA"/>
        </w:rPr>
      </w:pPr>
    </w:p>
    <w:p w:rsidR="00AB10F3" w:rsidRPr="006F70C2" w:rsidRDefault="00AB10F3" w:rsidP="00AB10F3">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производства электр</w:t>
      </w:r>
      <w:r>
        <w:rPr>
          <w:b/>
          <w:sz w:val="28"/>
          <w:szCs w:val="28"/>
          <w:u w:val="single"/>
          <w:lang w:eastAsia="ar-SA"/>
        </w:rPr>
        <w:t>ического оборудования составил 119,7</w:t>
      </w:r>
      <w:r w:rsidRPr="006F70C2">
        <w:rPr>
          <w:b/>
          <w:sz w:val="28"/>
          <w:szCs w:val="28"/>
          <w:u w:val="single"/>
          <w:lang w:eastAsia="ar-SA"/>
        </w:rPr>
        <w:t>%</w:t>
      </w:r>
      <w:r>
        <w:rPr>
          <w:b/>
          <w:sz w:val="28"/>
          <w:szCs w:val="28"/>
          <w:u w:val="single"/>
          <w:lang w:eastAsia="ar-SA"/>
        </w:rPr>
        <w:t>.</w:t>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 xml:space="preserve">В формировании индекса производства электрического оборудования участвуют следующие предприятия: </w:t>
      </w:r>
      <w:proofErr w:type="gramStart"/>
      <w:r w:rsidRPr="006F70C2">
        <w:rPr>
          <w:sz w:val="28"/>
          <w:szCs w:val="28"/>
          <w:lang w:eastAsia="ar-SA"/>
        </w:rPr>
        <w:t xml:space="preserve">ООО «ЭЛИД», ООО «ОРЕОЛ», </w:t>
      </w:r>
      <w:r>
        <w:rPr>
          <w:sz w:val="28"/>
          <w:szCs w:val="28"/>
          <w:lang w:eastAsia="ar-SA"/>
        </w:rPr>
        <w:br/>
      </w:r>
      <w:r w:rsidRPr="006F70C2">
        <w:rPr>
          <w:sz w:val="28"/>
          <w:szCs w:val="28"/>
          <w:lang w:eastAsia="ar-SA"/>
        </w:rPr>
        <w:t>АО «</w:t>
      </w:r>
      <w:proofErr w:type="spellStart"/>
      <w:r w:rsidRPr="006F70C2">
        <w:rPr>
          <w:sz w:val="28"/>
          <w:szCs w:val="28"/>
          <w:lang w:eastAsia="ar-SA"/>
        </w:rPr>
        <w:t>Ростовгазоаппарат</w:t>
      </w:r>
      <w:proofErr w:type="spellEnd"/>
      <w:r w:rsidRPr="006F70C2">
        <w:rPr>
          <w:sz w:val="28"/>
          <w:szCs w:val="28"/>
          <w:lang w:eastAsia="ar-SA"/>
        </w:rPr>
        <w:t xml:space="preserve">», ООО «РОСЭНЕРГОСЕРВИС», ООО «НПП </w:t>
      </w:r>
      <w:proofErr w:type="spellStart"/>
      <w:r w:rsidRPr="006F70C2">
        <w:rPr>
          <w:sz w:val="28"/>
          <w:szCs w:val="28"/>
          <w:lang w:eastAsia="ar-SA"/>
        </w:rPr>
        <w:t>Инфорсистема</w:t>
      </w:r>
      <w:proofErr w:type="spellEnd"/>
      <w:r w:rsidRPr="006F70C2">
        <w:rPr>
          <w:sz w:val="28"/>
          <w:szCs w:val="28"/>
          <w:lang w:eastAsia="ar-SA"/>
        </w:rPr>
        <w:t xml:space="preserve">» </w:t>
      </w:r>
      <w:r w:rsidR="00717AD4">
        <w:rPr>
          <w:sz w:val="28"/>
          <w:szCs w:val="28"/>
          <w:lang w:eastAsia="ar-SA"/>
        </w:rPr>
        <w:t xml:space="preserve">и </w:t>
      </w:r>
      <w:r w:rsidRPr="006F70C2">
        <w:rPr>
          <w:sz w:val="28"/>
          <w:szCs w:val="28"/>
          <w:lang w:eastAsia="ar-SA"/>
        </w:rPr>
        <w:t>ООО «Электроприбор».</w:t>
      </w:r>
      <w:proofErr w:type="gramEnd"/>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 xml:space="preserve">Увеличено производство </w:t>
      </w:r>
      <w:r>
        <w:rPr>
          <w:sz w:val="28"/>
          <w:szCs w:val="28"/>
          <w:lang w:eastAsia="ar-SA"/>
        </w:rPr>
        <w:t>(в натуральном выражении)</w:t>
      </w:r>
      <w:r w:rsidRPr="006F70C2">
        <w:rPr>
          <w:sz w:val="28"/>
          <w:szCs w:val="28"/>
          <w:lang w:eastAsia="ar-SA"/>
        </w:rPr>
        <w:t>:</w:t>
      </w:r>
    </w:p>
    <w:p w:rsidR="00AB10F3" w:rsidRPr="006F70C2" w:rsidRDefault="00AB10F3" w:rsidP="00B4021D">
      <w:pPr>
        <w:numPr>
          <w:ilvl w:val="0"/>
          <w:numId w:val="7"/>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приборов бытовых</w:t>
      </w:r>
      <w:r w:rsidRPr="006F70C2">
        <w:rPr>
          <w:sz w:val="28"/>
          <w:szCs w:val="28"/>
          <w:lang w:eastAsia="ar-SA"/>
        </w:rPr>
        <w:t xml:space="preserve"> прочи</w:t>
      </w:r>
      <w:r>
        <w:rPr>
          <w:sz w:val="28"/>
          <w:szCs w:val="28"/>
          <w:lang w:eastAsia="ar-SA"/>
        </w:rPr>
        <w:t>х</w:t>
      </w:r>
      <w:r w:rsidRPr="006F70C2">
        <w:rPr>
          <w:sz w:val="28"/>
          <w:szCs w:val="28"/>
          <w:lang w:eastAsia="ar-SA"/>
        </w:rPr>
        <w:t xml:space="preserve">, на газовом топливе или на газовом и других видах топлива, на жидком </w:t>
      </w:r>
      <w:r>
        <w:rPr>
          <w:sz w:val="28"/>
          <w:szCs w:val="28"/>
          <w:lang w:eastAsia="ar-SA"/>
        </w:rPr>
        <w:t xml:space="preserve">топливе и на твердом топливе – 123,1%; </w:t>
      </w:r>
    </w:p>
    <w:p w:rsidR="00AB10F3" w:rsidRPr="006F70C2" w:rsidRDefault="00AB10F3" w:rsidP="00B4021D">
      <w:pPr>
        <w:numPr>
          <w:ilvl w:val="0"/>
          <w:numId w:val="7"/>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комплектов</w:t>
      </w:r>
      <w:r w:rsidRPr="006F70C2">
        <w:rPr>
          <w:sz w:val="28"/>
          <w:szCs w:val="28"/>
          <w:lang w:eastAsia="ar-SA"/>
        </w:rPr>
        <w:t xml:space="preserve"> электрической аппаратуры коммута</w:t>
      </w:r>
      <w:r>
        <w:rPr>
          <w:sz w:val="28"/>
          <w:szCs w:val="28"/>
          <w:lang w:eastAsia="ar-SA"/>
        </w:rPr>
        <w:t>ции или защиты – 115,3</w:t>
      </w:r>
      <w:r w:rsidRPr="006F70C2">
        <w:rPr>
          <w:sz w:val="28"/>
          <w:szCs w:val="28"/>
          <w:lang w:eastAsia="ar-SA"/>
        </w:rPr>
        <w:t>%;</w:t>
      </w:r>
    </w:p>
    <w:p w:rsidR="00AB10F3" w:rsidRDefault="00AB10F3" w:rsidP="00B4021D">
      <w:pPr>
        <w:numPr>
          <w:ilvl w:val="0"/>
          <w:numId w:val="7"/>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проводник</w:t>
      </w:r>
      <w:r>
        <w:rPr>
          <w:sz w:val="28"/>
          <w:szCs w:val="28"/>
          <w:lang w:eastAsia="ar-SA"/>
        </w:rPr>
        <w:t>ов электрических прочих</w:t>
      </w:r>
      <w:r w:rsidRPr="006F70C2">
        <w:rPr>
          <w:sz w:val="28"/>
          <w:szCs w:val="28"/>
          <w:lang w:eastAsia="ar-SA"/>
        </w:rPr>
        <w:t xml:space="preserve"> н</w:t>
      </w:r>
      <w:r>
        <w:rPr>
          <w:sz w:val="28"/>
          <w:szCs w:val="28"/>
          <w:lang w:eastAsia="ar-SA"/>
        </w:rPr>
        <w:t xml:space="preserve">а напряжение не более 1 </w:t>
      </w:r>
      <w:proofErr w:type="spellStart"/>
      <w:r>
        <w:rPr>
          <w:sz w:val="28"/>
          <w:szCs w:val="28"/>
          <w:lang w:eastAsia="ar-SA"/>
        </w:rPr>
        <w:t>кВ.</w:t>
      </w:r>
      <w:proofErr w:type="spellEnd"/>
      <w:r>
        <w:rPr>
          <w:sz w:val="28"/>
          <w:szCs w:val="28"/>
          <w:lang w:eastAsia="ar-SA"/>
        </w:rPr>
        <w:t xml:space="preserve"> – 115,1%.</w:t>
      </w:r>
    </w:p>
    <w:p w:rsidR="00DC0206" w:rsidRDefault="00DC0206" w:rsidP="00AB10F3">
      <w:pPr>
        <w:suppressAutoHyphens/>
        <w:overflowPunct w:val="0"/>
        <w:autoSpaceDE w:val="0"/>
        <w:ind w:left="709"/>
        <w:jc w:val="both"/>
        <w:textAlignment w:val="baseline"/>
        <w:rPr>
          <w:b/>
          <w:sz w:val="28"/>
          <w:szCs w:val="28"/>
          <w:u w:val="single"/>
          <w:shd w:val="clear" w:color="auto" w:fill="FFFFFF"/>
          <w:lang w:eastAsia="ar-SA"/>
        </w:rPr>
      </w:pPr>
    </w:p>
    <w:p w:rsidR="00AB10F3" w:rsidRPr="006F70C2" w:rsidRDefault="00AB10F3" w:rsidP="00AB10F3">
      <w:pPr>
        <w:suppressAutoHyphens/>
        <w:overflowPunct w:val="0"/>
        <w:autoSpaceDE w:val="0"/>
        <w:ind w:left="709"/>
        <w:jc w:val="both"/>
        <w:textAlignment w:val="baseline"/>
        <w:rPr>
          <w:b/>
          <w:sz w:val="28"/>
          <w:szCs w:val="28"/>
          <w:u w:val="single"/>
          <w:lang w:eastAsia="ar-SA"/>
        </w:rPr>
      </w:pPr>
      <w:r w:rsidRPr="006F70C2">
        <w:rPr>
          <w:b/>
          <w:sz w:val="28"/>
          <w:szCs w:val="28"/>
          <w:u w:val="single"/>
          <w:shd w:val="clear" w:color="auto" w:fill="FFFFFF"/>
          <w:lang w:eastAsia="ar-SA"/>
        </w:rPr>
        <w:t>Индекс производства одежды</w:t>
      </w:r>
      <w:r>
        <w:rPr>
          <w:b/>
          <w:sz w:val="28"/>
          <w:szCs w:val="28"/>
          <w:u w:val="single"/>
          <w:shd w:val="clear" w:color="auto" w:fill="FFFFFF"/>
          <w:lang w:eastAsia="ar-SA"/>
        </w:rPr>
        <w:t xml:space="preserve"> составил 110,4</w:t>
      </w:r>
      <w:r w:rsidRPr="006F70C2">
        <w:rPr>
          <w:b/>
          <w:sz w:val="28"/>
          <w:szCs w:val="28"/>
          <w:u w:val="single"/>
          <w:lang w:eastAsia="ar-SA"/>
        </w:rPr>
        <w:t>%.</w:t>
      </w:r>
    </w:p>
    <w:p w:rsidR="00AB10F3" w:rsidRDefault="00AB10F3" w:rsidP="00AB10F3">
      <w:pPr>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Индекс по данному виду деятельности формируется такими предприятиями</w:t>
      </w:r>
      <w:r>
        <w:rPr>
          <w:sz w:val="28"/>
          <w:szCs w:val="28"/>
          <w:lang w:eastAsia="ar-SA"/>
        </w:rPr>
        <w:t>, как</w:t>
      </w:r>
      <w:r w:rsidRPr="006F70C2">
        <w:rPr>
          <w:sz w:val="28"/>
          <w:szCs w:val="28"/>
          <w:lang w:eastAsia="ar-SA"/>
        </w:rPr>
        <w:t xml:space="preserve"> АО «ЭЛИС ФЭШН РУС», ЗАО «КОРПОРАЦИЯ «ГЛОРИЯ ДЖИНС», </w:t>
      </w:r>
      <w:r>
        <w:rPr>
          <w:sz w:val="28"/>
          <w:szCs w:val="28"/>
          <w:lang w:eastAsia="ar-SA"/>
        </w:rPr>
        <w:br/>
      </w:r>
      <w:r w:rsidRPr="006F70C2">
        <w:rPr>
          <w:sz w:val="28"/>
          <w:szCs w:val="28"/>
          <w:lang w:eastAsia="ar-SA"/>
        </w:rPr>
        <w:t>ООО «АКТИВ</w:t>
      </w:r>
      <w:r>
        <w:rPr>
          <w:sz w:val="28"/>
          <w:szCs w:val="28"/>
          <w:lang w:eastAsia="ar-SA"/>
        </w:rPr>
        <w:t>–</w:t>
      </w:r>
      <w:r w:rsidRPr="006F70C2">
        <w:rPr>
          <w:sz w:val="28"/>
          <w:szCs w:val="28"/>
          <w:lang w:eastAsia="ar-SA"/>
        </w:rPr>
        <w:t>ДОН», ООО ПО «ТЕКСТИЛЬ</w:t>
      </w:r>
      <w:r>
        <w:rPr>
          <w:sz w:val="28"/>
          <w:szCs w:val="28"/>
          <w:lang w:eastAsia="ar-SA"/>
        </w:rPr>
        <w:t>–</w:t>
      </w:r>
      <w:r w:rsidRPr="006F70C2">
        <w:rPr>
          <w:sz w:val="28"/>
          <w:szCs w:val="28"/>
          <w:lang w:eastAsia="ar-SA"/>
        </w:rPr>
        <w:t xml:space="preserve">ЮГ», ООО «ДАРИНА», </w:t>
      </w:r>
      <w:r>
        <w:rPr>
          <w:sz w:val="28"/>
          <w:szCs w:val="28"/>
          <w:lang w:eastAsia="ar-SA"/>
        </w:rPr>
        <w:br/>
      </w:r>
      <w:r w:rsidRPr="006F70C2">
        <w:rPr>
          <w:sz w:val="28"/>
          <w:szCs w:val="28"/>
          <w:lang w:eastAsia="ar-SA"/>
        </w:rPr>
        <w:t>ООО «Элен</w:t>
      </w:r>
      <w:r>
        <w:rPr>
          <w:sz w:val="28"/>
          <w:szCs w:val="28"/>
          <w:lang w:eastAsia="ar-SA"/>
        </w:rPr>
        <w:t>–</w:t>
      </w:r>
      <w:r w:rsidRPr="006F70C2">
        <w:rPr>
          <w:sz w:val="28"/>
          <w:szCs w:val="28"/>
          <w:lang w:eastAsia="ar-SA"/>
        </w:rPr>
        <w:t>Вест»</w:t>
      </w:r>
      <w:r w:rsidR="00DC0206">
        <w:rPr>
          <w:sz w:val="28"/>
          <w:szCs w:val="28"/>
          <w:lang w:eastAsia="ar-SA"/>
        </w:rPr>
        <w:t xml:space="preserve"> и</w:t>
      </w:r>
      <w:r w:rsidRPr="006F70C2">
        <w:rPr>
          <w:sz w:val="28"/>
          <w:szCs w:val="28"/>
          <w:lang w:eastAsia="ar-SA"/>
        </w:rPr>
        <w:t xml:space="preserve"> ООО «АТЕЛЬЕ МОДЕР».</w:t>
      </w:r>
      <w:proofErr w:type="gramEnd"/>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Увеличено производство следующей продукции:</w:t>
      </w:r>
    </w:p>
    <w:p w:rsidR="00AB10F3" w:rsidRPr="006F70C2" w:rsidRDefault="00AB10F3" w:rsidP="00B4021D">
      <w:pPr>
        <w:numPr>
          <w:ilvl w:val="0"/>
          <w:numId w:val="8"/>
        </w:numPr>
        <w:tabs>
          <w:tab w:val="left" w:pos="993"/>
        </w:tabs>
        <w:suppressAutoHyphens/>
        <w:overflowPunct w:val="0"/>
        <w:autoSpaceDE w:val="0"/>
        <w:ind w:left="0" w:firstLine="709"/>
        <w:jc w:val="both"/>
        <w:textAlignment w:val="baseline"/>
        <w:rPr>
          <w:sz w:val="28"/>
          <w:szCs w:val="28"/>
          <w:lang w:eastAsia="ar-SA"/>
        </w:rPr>
      </w:pPr>
      <w:r>
        <w:rPr>
          <w:sz w:val="28"/>
          <w:szCs w:val="28"/>
          <w:lang w:eastAsia="ar-SA"/>
        </w:rPr>
        <w:t>спецодежда – в 2,7 раза;</w:t>
      </w:r>
    </w:p>
    <w:p w:rsidR="00AB10F3" w:rsidRPr="006F70C2" w:rsidRDefault="00AB10F3" w:rsidP="00B4021D">
      <w:pPr>
        <w:numPr>
          <w:ilvl w:val="0"/>
          <w:numId w:val="8"/>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пальто, полупальто из текстильных материалов, </w:t>
      </w:r>
      <w:proofErr w:type="gramStart"/>
      <w:r w:rsidRPr="006F70C2">
        <w:rPr>
          <w:sz w:val="28"/>
          <w:szCs w:val="28"/>
          <w:lang w:eastAsia="ar-SA"/>
        </w:rPr>
        <w:t>кр</w:t>
      </w:r>
      <w:r>
        <w:rPr>
          <w:sz w:val="28"/>
          <w:szCs w:val="28"/>
          <w:lang w:eastAsia="ar-SA"/>
        </w:rPr>
        <w:t>оме</w:t>
      </w:r>
      <w:proofErr w:type="gramEnd"/>
      <w:r>
        <w:rPr>
          <w:sz w:val="28"/>
          <w:szCs w:val="28"/>
          <w:lang w:eastAsia="ar-SA"/>
        </w:rPr>
        <w:t xml:space="preserve"> трикотажных </w:t>
      </w:r>
      <w:r w:rsidR="00DC0206">
        <w:rPr>
          <w:sz w:val="28"/>
          <w:szCs w:val="28"/>
          <w:lang w:eastAsia="ar-SA"/>
        </w:rPr>
        <w:br/>
      </w:r>
      <w:r>
        <w:rPr>
          <w:sz w:val="28"/>
          <w:szCs w:val="28"/>
          <w:lang w:eastAsia="ar-SA"/>
        </w:rPr>
        <w:t>или вязаных – 146,5</w:t>
      </w:r>
      <w:r w:rsidRPr="006F70C2">
        <w:rPr>
          <w:sz w:val="28"/>
          <w:szCs w:val="28"/>
          <w:lang w:eastAsia="ar-SA"/>
        </w:rPr>
        <w:t>%;</w:t>
      </w:r>
    </w:p>
    <w:p w:rsidR="00AB10F3" w:rsidRDefault="00AB10F3" w:rsidP="00B4021D">
      <w:pPr>
        <w:numPr>
          <w:ilvl w:val="0"/>
          <w:numId w:val="8"/>
        </w:numPr>
        <w:tabs>
          <w:tab w:val="left" w:pos="993"/>
        </w:tabs>
        <w:suppressAutoHyphens/>
        <w:overflowPunct w:val="0"/>
        <w:autoSpaceDE w:val="0"/>
        <w:ind w:left="0" w:firstLine="709"/>
        <w:jc w:val="both"/>
        <w:textAlignment w:val="baseline"/>
        <w:rPr>
          <w:sz w:val="28"/>
          <w:szCs w:val="28"/>
          <w:lang w:eastAsia="ar-SA"/>
        </w:rPr>
      </w:pPr>
      <w:r w:rsidRPr="00EB0E93">
        <w:rPr>
          <w:sz w:val="28"/>
          <w:szCs w:val="28"/>
          <w:lang w:eastAsia="ar-SA"/>
        </w:rPr>
        <w:t>брюки, бриджи и шорты из текстильных материалов, кро</w:t>
      </w:r>
      <w:r>
        <w:rPr>
          <w:sz w:val="28"/>
          <w:szCs w:val="28"/>
          <w:lang w:eastAsia="ar-SA"/>
        </w:rPr>
        <w:t xml:space="preserve">ме трикотажных </w:t>
      </w:r>
      <w:r w:rsidR="00DC0206">
        <w:rPr>
          <w:sz w:val="28"/>
          <w:szCs w:val="28"/>
          <w:lang w:eastAsia="ar-SA"/>
        </w:rPr>
        <w:br/>
        <w:t xml:space="preserve">или вязаных – 114,2% и </w:t>
      </w:r>
      <w:proofErr w:type="gramStart"/>
      <w:r w:rsidR="00DC0206">
        <w:rPr>
          <w:sz w:val="28"/>
          <w:szCs w:val="28"/>
          <w:lang w:eastAsia="ar-SA"/>
        </w:rPr>
        <w:t>другое</w:t>
      </w:r>
      <w:proofErr w:type="gramEnd"/>
      <w:r w:rsidR="00DC0206">
        <w:rPr>
          <w:sz w:val="28"/>
          <w:szCs w:val="28"/>
          <w:lang w:eastAsia="ar-SA"/>
        </w:rPr>
        <w:t>.</w:t>
      </w:r>
    </w:p>
    <w:p w:rsidR="00AB10F3" w:rsidRPr="006F70C2" w:rsidRDefault="00AB10F3" w:rsidP="00B4021D">
      <w:pPr>
        <w:tabs>
          <w:tab w:val="left" w:pos="993"/>
        </w:tabs>
        <w:suppressAutoHyphens/>
        <w:overflowPunct w:val="0"/>
        <w:autoSpaceDE w:val="0"/>
        <w:ind w:firstLine="709"/>
        <w:jc w:val="both"/>
        <w:textAlignment w:val="baseline"/>
        <w:rPr>
          <w:sz w:val="28"/>
          <w:szCs w:val="28"/>
          <w:lang w:eastAsia="ar-SA"/>
        </w:rPr>
      </w:pPr>
      <w:r w:rsidRPr="006F70C2">
        <w:rPr>
          <w:sz w:val="28"/>
          <w:szCs w:val="28"/>
          <w:lang w:eastAsia="ar-SA"/>
        </w:rPr>
        <w:t>Снижено производство следующей продукции:</w:t>
      </w:r>
      <w:r>
        <w:rPr>
          <w:sz w:val="28"/>
          <w:szCs w:val="28"/>
          <w:lang w:eastAsia="ar-SA"/>
        </w:rPr>
        <w:t xml:space="preserve"> </w:t>
      </w:r>
    </w:p>
    <w:p w:rsidR="00AB10F3" w:rsidRPr="006F70C2" w:rsidRDefault="00AB10F3" w:rsidP="00B4021D">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t xml:space="preserve">изделия трикотажные или вязаные </w:t>
      </w:r>
      <w:r>
        <w:rPr>
          <w:sz w:val="28"/>
          <w:szCs w:val="28"/>
          <w:lang w:eastAsia="ar-SA"/>
        </w:rPr>
        <w:t>– 93,7</w:t>
      </w:r>
      <w:r w:rsidRPr="006F70C2">
        <w:rPr>
          <w:sz w:val="28"/>
          <w:szCs w:val="28"/>
          <w:lang w:eastAsia="ar-SA"/>
        </w:rPr>
        <w:t>%;</w:t>
      </w:r>
    </w:p>
    <w:p w:rsidR="00AB10F3" w:rsidRPr="006F70C2" w:rsidRDefault="00AB10F3" w:rsidP="00B4021D">
      <w:pPr>
        <w:numPr>
          <w:ilvl w:val="0"/>
          <w:numId w:val="9"/>
        </w:numPr>
        <w:tabs>
          <w:tab w:val="left" w:pos="993"/>
        </w:tabs>
        <w:suppressAutoHyphens/>
        <w:overflowPunct w:val="0"/>
        <w:autoSpaceDE w:val="0"/>
        <w:ind w:left="0" w:firstLine="709"/>
        <w:jc w:val="both"/>
        <w:textAlignment w:val="baseline"/>
        <w:rPr>
          <w:sz w:val="28"/>
          <w:szCs w:val="28"/>
          <w:lang w:eastAsia="ar-SA"/>
        </w:rPr>
      </w:pPr>
      <w:r w:rsidRPr="006F70C2">
        <w:rPr>
          <w:sz w:val="28"/>
          <w:szCs w:val="28"/>
          <w:lang w:eastAsia="ar-SA"/>
        </w:rPr>
        <w:lastRenderedPageBreak/>
        <w:t>анораки, ветровки, штормовки и аналогичные изделия из текстильных материалов, кр</w:t>
      </w:r>
      <w:r>
        <w:rPr>
          <w:sz w:val="28"/>
          <w:szCs w:val="28"/>
          <w:lang w:eastAsia="ar-SA"/>
        </w:rPr>
        <w:t>оме трикотажных или вязаных – 88,2</w:t>
      </w:r>
      <w:r w:rsidR="00DC0206">
        <w:rPr>
          <w:sz w:val="28"/>
          <w:szCs w:val="28"/>
          <w:lang w:eastAsia="ar-SA"/>
        </w:rPr>
        <w:t xml:space="preserve">% и </w:t>
      </w:r>
      <w:proofErr w:type="gramStart"/>
      <w:r w:rsidR="00DC0206">
        <w:rPr>
          <w:sz w:val="28"/>
          <w:szCs w:val="28"/>
          <w:lang w:eastAsia="ar-SA"/>
        </w:rPr>
        <w:t>другое</w:t>
      </w:r>
      <w:proofErr w:type="gramEnd"/>
      <w:r w:rsidR="00DC0206">
        <w:rPr>
          <w:sz w:val="28"/>
          <w:szCs w:val="28"/>
          <w:lang w:eastAsia="ar-SA"/>
        </w:rPr>
        <w:t>.</w:t>
      </w:r>
    </w:p>
    <w:p w:rsidR="00AB10F3" w:rsidRPr="00F8748F" w:rsidRDefault="00AB10F3" w:rsidP="00AB10F3">
      <w:pPr>
        <w:suppressAutoHyphens/>
        <w:overflowPunct w:val="0"/>
        <w:autoSpaceDE w:val="0"/>
        <w:ind w:firstLine="709"/>
        <w:jc w:val="both"/>
        <w:textAlignment w:val="baseline"/>
        <w:rPr>
          <w:sz w:val="28"/>
          <w:szCs w:val="28"/>
          <w:lang w:eastAsia="ar-SA"/>
        </w:rPr>
      </w:pPr>
      <w:r w:rsidRPr="00F8748F">
        <w:rPr>
          <w:sz w:val="28"/>
          <w:szCs w:val="28"/>
          <w:lang w:eastAsia="ar-SA"/>
        </w:rPr>
        <w:t xml:space="preserve">Продолжило стабильную работу АО «ЭЛИС ФЭШН </w:t>
      </w:r>
      <w:proofErr w:type="gramStart"/>
      <w:r w:rsidRPr="00F8748F">
        <w:rPr>
          <w:sz w:val="28"/>
          <w:szCs w:val="28"/>
          <w:lang w:eastAsia="ar-SA"/>
        </w:rPr>
        <w:t>РУС</w:t>
      </w:r>
      <w:proofErr w:type="gramEnd"/>
      <w:r w:rsidRPr="00F8748F">
        <w:rPr>
          <w:sz w:val="28"/>
          <w:szCs w:val="28"/>
          <w:lang w:eastAsia="ar-SA"/>
        </w:rPr>
        <w:t xml:space="preserve">». Все фабрики компании оснащены оборудованием лучших мировых производителей: раскройные комплексы последнего поколения </w:t>
      </w:r>
      <w:proofErr w:type="spellStart"/>
      <w:r w:rsidRPr="00F8748F">
        <w:rPr>
          <w:sz w:val="28"/>
          <w:szCs w:val="28"/>
          <w:lang w:eastAsia="ar-SA"/>
        </w:rPr>
        <w:t>Gerber</w:t>
      </w:r>
      <w:proofErr w:type="spellEnd"/>
      <w:r w:rsidRPr="00F8748F">
        <w:rPr>
          <w:sz w:val="28"/>
          <w:szCs w:val="28"/>
          <w:lang w:eastAsia="ar-SA"/>
        </w:rPr>
        <w:t xml:space="preserve"> (США) и </w:t>
      </w:r>
      <w:proofErr w:type="spellStart"/>
      <w:r w:rsidRPr="00F8748F">
        <w:rPr>
          <w:sz w:val="28"/>
          <w:szCs w:val="28"/>
          <w:lang w:eastAsia="ar-SA"/>
        </w:rPr>
        <w:t>Morgan</w:t>
      </w:r>
      <w:proofErr w:type="spellEnd"/>
      <w:r w:rsidRPr="00F8748F">
        <w:rPr>
          <w:sz w:val="28"/>
          <w:szCs w:val="28"/>
          <w:lang w:eastAsia="ar-SA"/>
        </w:rPr>
        <w:t xml:space="preserve"> (Италия), тр</w:t>
      </w:r>
      <w:r w:rsidR="00DC0206">
        <w:rPr>
          <w:sz w:val="28"/>
          <w:szCs w:val="28"/>
          <w:lang w:eastAsia="ar-SA"/>
        </w:rPr>
        <w:t xml:space="preserve">анспортные линии </w:t>
      </w:r>
      <w:proofErr w:type="spellStart"/>
      <w:r w:rsidR="00DC0206">
        <w:rPr>
          <w:sz w:val="28"/>
          <w:szCs w:val="28"/>
          <w:lang w:eastAsia="ar-SA"/>
        </w:rPr>
        <w:t>Eton</w:t>
      </w:r>
      <w:proofErr w:type="spellEnd"/>
      <w:r w:rsidR="00DC0206">
        <w:rPr>
          <w:sz w:val="28"/>
          <w:szCs w:val="28"/>
          <w:lang w:eastAsia="ar-SA"/>
        </w:rPr>
        <w:t xml:space="preserve"> (Швеция) </w:t>
      </w:r>
      <w:r w:rsidRPr="00F8748F">
        <w:rPr>
          <w:sz w:val="28"/>
          <w:szCs w:val="28"/>
          <w:lang w:eastAsia="ar-SA"/>
        </w:rPr>
        <w:t>и др</w:t>
      </w:r>
      <w:r w:rsidR="00DC0206">
        <w:rPr>
          <w:sz w:val="28"/>
          <w:szCs w:val="28"/>
          <w:lang w:eastAsia="ar-SA"/>
        </w:rPr>
        <w:t>угое</w:t>
      </w:r>
      <w:r w:rsidRPr="00F8748F">
        <w:rPr>
          <w:sz w:val="28"/>
          <w:szCs w:val="28"/>
          <w:lang w:eastAsia="ar-SA"/>
        </w:rPr>
        <w:t xml:space="preserve">. В компании действует многоуровневая система контроля качества, которая обеспечивает соответствие продукции мировым стандартам. В 2018 году на предприятии планируется запуск </w:t>
      </w:r>
      <w:proofErr w:type="gramStart"/>
      <w:r w:rsidRPr="00F8748F">
        <w:rPr>
          <w:sz w:val="28"/>
          <w:szCs w:val="28"/>
          <w:lang w:eastAsia="ar-SA"/>
        </w:rPr>
        <w:t>интернет</w:t>
      </w:r>
      <w:r w:rsidR="00DC0206">
        <w:rPr>
          <w:sz w:val="28"/>
          <w:szCs w:val="28"/>
          <w:lang w:eastAsia="ar-SA"/>
        </w:rPr>
        <w:t>–</w:t>
      </w:r>
      <w:r w:rsidRPr="00F8748F">
        <w:rPr>
          <w:sz w:val="28"/>
          <w:szCs w:val="28"/>
          <w:lang w:eastAsia="ar-SA"/>
        </w:rPr>
        <w:t>магазина</w:t>
      </w:r>
      <w:proofErr w:type="gramEnd"/>
      <w:r w:rsidRPr="00F8748F">
        <w:rPr>
          <w:sz w:val="28"/>
          <w:szCs w:val="28"/>
          <w:lang w:eastAsia="ar-SA"/>
        </w:rPr>
        <w:t>.</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 xml:space="preserve">В 1 полугодии 2018 года в рамках визита </w:t>
      </w:r>
      <w:r w:rsidRPr="00F8748F">
        <w:rPr>
          <w:sz w:val="28"/>
          <w:szCs w:val="28"/>
          <w:lang w:eastAsia="ar-SA"/>
        </w:rPr>
        <w:t xml:space="preserve">делегации породненного города </w:t>
      </w:r>
      <w:proofErr w:type="spellStart"/>
      <w:r w:rsidRPr="00F8748F">
        <w:rPr>
          <w:sz w:val="28"/>
          <w:szCs w:val="28"/>
          <w:lang w:eastAsia="ar-SA"/>
        </w:rPr>
        <w:t>Яньтай</w:t>
      </w:r>
      <w:proofErr w:type="spellEnd"/>
      <w:r w:rsidRPr="00F8748F">
        <w:rPr>
          <w:sz w:val="28"/>
          <w:szCs w:val="28"/>
          <w:lang w:eastAsia="ar-SA"/>
        </w:rPr>
        <w:t xml:space="preserve"> (КНР) </w:t>
      </w:r>
      <w:r>
        <w:rPr>
          <w:sz w:val="28"/>
          <w:szCs w:val="28"/>
          <w:lang w:eastAsia="ar-SA"/>
        </w:rPr>
        <w:t xml:space="preserve">представители </w:t>
      </w:r>
      <w:proofErr w:type="spellStart"/>
      <w:r>
        <w:rPr>
          <w:sz w:val="28"/>
          <w:szCs w:val="28"/>
          <w:lang w:eastAsia="ar-SA"/>
        </w:rPr>
        <w:t>Китайско</w:t>
      </w:r>
      <w:proofErr w:type="spellEnd"/>
      <w:r>
        <w:rPr>
          <w:sz w:val="28"/>
          <w:szCs w:val="28"/>
          <w:lang w:eastAsia="ar-SA"/>
        </w:rPr>
        <w:t xml:space="preserve">–Российского центра Зоны высоких технологий и руководители предприятий, работающих в сфере текстильной индустрии города </w:t>
      </w:r>
      <w:proofErr w:type="spellStart"/>
      <w:r>
        <w:rPr>
          <w:sz w:val="28"/>
          <w:szCs w:val="28"/>
          <w:lang w:eastAsia="ar-SA"/>
        </w:rPr>
        <w:t>Яньтай</w:t>
      </w:r>
      <w:proofErr w:type="spellEnd"/>
      <w:r>
        <w:rPr>
          <w:sz w:val="28"/>
          <w:szCs w:val="28"/>
          <w:lang w:eastAsia="ar-SA"/>
        </w:rPr>
        <w:t xml:space="preserve"> посетили </w:t>
      </w:r>
      <w:r w:rsidRPr="00F8748F">
        <w:rPr>
          <w:sz w:val="28"/>
          <w:szCs w:val="28"/>
          <w:lang w:eastAsia="ar-SA"/>
        </w:rPr>
        <w:t xml:space="preserve">АО «ЭЛИС ФЭШН </w:t>
      </w:r>
      <w:proofErr w:type="gramStart"/>
      <w:r w:rsidRPr="00F8748F">
        <w:rPr>
          <w:sz w:val="28"/>
          <w:szCs w:val="28"/>
          <w:lang w:eastAsia="ar-SA"/>
        </w:rPr>
        <w:t>РУС</w:t>
      </w:r>
      <w:proofErr w:type="gramEnd"/>
      <w:r w:rsidRPr="00F8748F">
        <w:rPr>
          <w:sz w:val="28"/>
          <w:szCs w:val="28"/>
          <w:lang w:eastAsia="ar-SA"/>
        </w:rPr>
        <w:t>»</w:t>
      </w:r>
      <w:r>
        <w:rPr>
          <w:sz w:val="28"/>
          <w:szCs w:val="28"/>
          <w:lang w:eastAsia="ar-SA"/>
        </w:rPr>
        <w:t xml:space="preserve"> и провели переговоры</w:t>
      </w:r>
      <w:r w:rsidRPr="00F8748F">
        <w:rPr>
          <w:sz w:val="28"/>
          <w:szCs w:val="28"/>
          <w:lang w:eastAsia="ar-SA"/>
        </w:rPr>
        <w:t xml:space="preserve"> о перспективах сотрудничества</w:t>
      </w:r>
      <w:r>
        <w:rPr>
          <w:sz w:val="28"/>
          <w:szCs w:val="28"/>
          <w:lang w:eastAsia="ar-SA"/>
        </w:rPr>
        <w:t xml:space="preserve">. </w:t>
      </w:r>
    </w:p>
    <w:p w:rsidR="00DC0206" w:rsidRDefault="00DC0206" w:rsidP="00AB10F3">
      <w:pPr>
        <w:suppressAutoHyphens/>
        <w:overflowPunct w:val="0"/>
        <w:autoSpaceDE w:val="0"/>
        <w:ind w:firstLine="709"/>
        <w:jc w:val="both"/>
        <w:textAlignment w:val="baseline"/>
        <w:rPr>
          <w:b/>
          <w:sz w:val="28"/>
          <w:szCs w:val="28"/>
          <w:u w:val="single"/>
          <w:lang w:eastAsia="ar-SA"/>
        </w:rPr>
      </w:pPr>
    </w:p>
    <w:p w:rsidR="00AB10F3" w:rsidRDefault="00AB10F3" w:rsidP="00AB10F3">
      <w:pPr>
        <w:suppressAutoHyphens/>
        <w:overflowPunct w:val="0"/>
        <w:autoSpaceDE w:val="0"/>
        <w:ind w:firstLine="709"/>
        <w:jc w:val="both"/>
        <w:textAlignment w:val="baseline"/>
        <w:rPr>
          <w:sz w:val="28"/>
          <w:szCs w:val="28"/>
          <w:lang w:eastAsia="ar-SA"/>
        </w:rPr>
      </w:pPr>
      <w:proofErr w:type="gramStart"/>
      <w:r>
        <w:rPr>
          <w:b/>
          <w:sz w:val="28"/>
          <w:szCs w:val="28"/>
          <w:u w:val="single"/>
          <w:lang w:eastAsia="ar-SA"/>
        </w:rPr>
        <w:t>Индекс производства</w:t>
      </w:r>
      <w:r w:rsidRPr="006F70C2">
        <w:rPr>
          <w:b/>
          <w:sz w:val="28"/>
          <w:szCs w:val="28"/>
          <w:u w:val="single"/>
          <w:lang w:eastAsia="ar-SA"/>
        </w:rPr>
        <w:t xml:space="preserve"> мебели </w:t>
      </w:r>
      <w:r>
        <w:rPr>
          <w:b/>
          <w:sz w:val="28"/>
          <w:szCs w:val="28"/>
          <w:u w:val="single"/>
          <w:lang w:eastAsia="ar-SA"/>
        </w:rPr>
        <w:t>составил 103,9</w:t>
      </w:r>
      <w:r w:rsidRPr="006F70C2">
        <w:rPr>
          <w:b/>
          <w:sz w:val="28"/>
          <w:szCs w:val="28"/>
          <w:u w:val="single"/>
          <w:lang w:eastAsia="ar-SA"/>
        </w:rPr>
        <w:t>%</w:t>
      </w:r>
      <w:r>
        <w:rPr>
          <w:b/>
          <w:sz w:val="28"/>
          <w:szCs w:val="28"/>
          <w:u w:val="single"/>
          <w:lang w:eastAsia="ar-SA"/>
        </w:rPr>
        <w:t>.</w:t>
      </w:r>
      <w:r w:rsidRPr="00DC0206">
        <w:rPr>
          <w:b/>
          <w:sz w:val="28"/>
          <w:szCs w:val="28"/>
          <w:lang w:eastAsia="ar-SA"/>
        </w:rPr>
        <w:t xml:space="preserve"> </w:t>
      </w:r>
      <w:r w:rsidRPr="006F70C2">
        <w:rPr>
          <w:sz w:val="28"/>
          <w:szCs w:val="28"/>
          <w:lang w:eastAsia="ar-SA"/>
        </w:rPr>
        <w:t>(</w:t>
      </w:r>
      <w:r w:rsidR="00DC0206" w:rsidRPr="006F70C2">
        <w:rPr>
          <w:sz w:val="28"/>
          <w:szCs w:val="28"/>
          <w:lang w:eastAsia="ar-SA"/>
        </w:rPr>
        <w:t>ООО «Мастер</w:t>
      </w:r>
      <w:r w:rsidR="00DC0206">
        <w:rPr>
          <w:sz w:val="28"/>
          <w:szCs w:val="28"/>
          <w:lang w:eastAsia="ar-SA"/>
        </w:rPr>
        <w:t>–</w:t>
      </w:r>
      <w:r w:rsidR="00DC0206" w:rsidRPr="006F70C2">
        <w:rPr>
          <w:sz w:val="28"/>
          <w:szCs w:val="28"/>
          <w:lang w:eastAsia="ar-SA"/>
        </w:rPr>
        <w:t xml:space="preserve">Люкс», </w:t>
      </w:r>
      <w:r w:rsidR="00DC0206">
        <w:rPr>
          <w:sz w:val="28"/>
          <w:szCs w:val="28"/>
          <w:lang w:eastAsia="ar-SA"/>
        </w:rPr>
        <w:t xml:space="preserve"> </w:t>
      </w:r>
      <w:r w:rsidRPr="006F70C2">
        <w:rPr>
          <w:sz w:val="28"/>
          <w:szCs w:val="28"/>
          <w:lang w:eastAsia="ar-SA"/>
        </w:rPr>
        <w:t>ООО «ЯНА», ООО «Диамант</w:t>
      </w:r>
      <w:r>
        <w:rPr>
          <w:sz w:val="28"/>
          <w:szCs w:val="28"/>
          <w:lang w:eastAsia="ar-SA"/>
        </w:rPr>
        <w:t>–</w:t>
      </w:r>
      <w:r w:rsidRPr="006F70C2">
        <w:rPr>
          <w:sz w:val="28"/>
          <w:szCs w:val="28"/>
          <w:lang w:eastAsia="ar-SA"/>
        </w:rPr>
        <w:t>М», ООО «АМКОР», ООО «</w:t>
      </w:r>
      <w:r w:rsidRPr="006F70C2">
        <w:rPr>
          <w:sz w:val="28"/>
          <w:szCs w:val="28"/>
        </w:rPr>
        <w:t>Мебельная фабрика</w:t>
      </w:r>
      <w:r w:rsidRPr="006F70C2">
        <w:rPr>
          <w:sz w:val="28"/>
          <w:szCs w:val="28"/>
          <w:lang w:eastAsia="ar-SA"/>
        </w:rPr>
        <w:t xml:space="preserve"> «Родион»</w:t>
      </w:r>
      <w:r w:rsidR="00DC0206">
        <w:rPr>
          <w:sz w:val="28"/>
          <w:szCs w:val="28"/>
          <w:lang w:eastAsia="ar-SA"/>
        </w:rPr>
        <w:t xml:space="preserve"> и </w:t>
      </w:r>
      <w:r w:rsidR="00DC0206" w:rsidRPr="006F70C2">
        <w:rPr>
          <w:sz w:val="28"/>
          <w:szCs w:val="28"/>
          <w:lang w:eastAsia="ar-SA"/>
        </w:rPr>
        <w:t>ООО «ПРОГРЕСС</w:t>
      </w:r>
      <w:r w:rsidR="00DC0206">
        <w:rPr>
          <w:sz w:val="28"/>
          <w:szCs w:val="28"/>
          <w:lang w:eastAsia="ar-SA"/>
        </w:rPr>
        <w:t>–</w:t>
      </w:r>
      <w:r w:rsidR="00DC0206" w:rsidRPr="006F70C2">
        <w:rPr>
          <w:sz w:val="28"/>
          <w:szCs w:val="28"/>
          <w:lang w:eastAsia="ar-SA"/>
        </w:rPr>
        <w:t>ДОН»</w:t>
      </w:r>
      <w:r w:rsidR="00DC0206">
        <w:rPr>
          <w:sz w:val="28"/>
          <w:szCs w:val="28"/>
          <w:lang w:eastAsia="ar-SA"/>
        </w:rPr>
        <w:t>)</w:t>
      </w:r>
      <w:r w:rsidRPr="006F70C2">
        <w:rPr>
          <w:sz w:val="28"/>
          <w:szCs w:val="28"/>
          <w:lang w:eastAsia="ar-SA"/>
        </w:rPr>
        <w:t xml:space="preserve">. </w:t>
      </w:r>
      <w:proofErr w:type="gramEnd"/>
    </w:p>
    <w:p w:rsidR="00AB10F3" w:rsidRPr="00480E3E" w:rsidRDefault="00AB10F3" w:rsidP="00AB10F3">
      <w:pPr>
        <w:suppressAutoHyphens/>
        <w:overflowPunct w:val="0"/>
        <w:autoSpaceDE w:val="0"/>
        <w:ind w:firstLine="709"/>
        <w:jc w:val="both"/>
        <w:textAlignment w:val="baseline"/>
        <w:rPr>
          <w:sz w:val="28"/>
          <w:szCs w:val="28"/>
        </w:rPr>
      </w:pPr>
      <w:r>
        <w:rPr>
          <w:sz w:val="28"/>
          <w:szCs w:val="28"/>
        </w:rPr>
        <w:t xml:space="preserve">Увеличены объемы производства </w:t>
      </w:r>
      <w:r w:rsidRPr="00480E3E">
        <w:rPr>
          <w:sz w:val="28"/>
          <w:szCs w:val="28"/>
        </w:rPr>
        <w:t xml:space="preserve">кроватей деревянных </w:t>
      </w:r>
      <w:r>
        <w:rPr>
          <w:sz w:val="28"/>
          <w:szCs w:val="28"/>
        </w:rPr>
        <w:t xml:space="preserve">в 2,9 раз, также </w:t>
      </w:r>
      <w:r>
        <w:rPr>
          <w:sz w:val="28"/>
          <w:szCs w:val="28"/>
          <w:lang w:eastAsia="ar-SA"/>
        </w:rPr>
        <w:t>у</w:t>
      </w:r>
      <w:r w:rsidRPr="006F70C2">
        <w:rPr>
          <w:sz w:val="28"/>
          <w:szCs w:val="28"/>
          <w:lang w:eastAsia="ar-SA"/>
        </w:rPr>
        <w:t xml:space="preserve">величено производство </w:t>
      </w:r>
      <w:r>
        <w:rPr>
          <w:sz w:val="28"/>
          <w:szCs w:val="28"/>
        </w:rPr>
        <w:t>диванов и</w:t>
      </w:r>
      <w:r w:rsidRPr="00743412">
        <w:rPr>
          <w:sz w:val="28"/>
          <w:szCs w:val="28"/>
        </w:rPr>
        <w:t xml:space="preserve"> </w:t>
      </w:r>
      <w:r w:rsidR="00DC0206">
        <w:rPr>
          <w:sz w:val="28"/>
          <w:szCs w:val="28"/>
        </w:rPr>
        <w:t>кушеток –</w:t>
      </w:r>
      <w:r>
        <w:rPr>
          <w:sz w:val="28"/>
          <w:szCs w:val="28"/>
        </w:rPr>
        <w:t xml:space="preserve"> 145,7%.</w:t>
      </w:r>
      <w:r w:rsidRPr="00480E3E">
        <w:rPr>
          <w:sz w:val="28"/>
          <w:szCs w:val="28"/>
        </w:rPr>
        <w:t xml:space="preserve"> </w:t>
      </w:r>
    </w:p>
    <w:p w:rsidR="00AB10F3" w:rsidRPr="006F70C2" w:rsidRDefault="00AB10F3" w:rsidP="00AB10F3">
      <w:pPr>
        <w:suppressAutoHyphens/>
        <w:overflowPunct w:val="0"/>
        <w:autoSpaceDE w:val="0"/>
        <w:ind w:firstLine="709"/>
        <w:jc w:val="both"/>
        <w:textAlignment w:val="baseline"/>
        <w:rPr>
          <w:sz w:val="28"/>
          <w:szCs w:val="28"/>
        </w:rPr>
      </w:pPr>
      <w:r w:rsidRPr="006F70C2">
        <w:rPr>
          <w:sz w:val="28"/>
          <w:szCs w:val="28"/>
        </w:rPr>
        <w:t xml:space="preserve">Продолжает стабильную работу Мебельная фабрика «ЯНА» </w:t>
      </w:r>
      <w:r>
        <w:rPr>
          <w:sz w:val="28"/>
          <w:szCs w:val="28"/>
        </w:rPr>
        <w:t xml:space="preserve">– </w:t>
      </w:r>
      <w:r w:rsidRPr="006F70C2">
        <w:rPr>
          <w:sz w:val="28"/>
          <w:szCs w:val="28"/>
        </w:rPr>
        <w:t xml:space="preserve">крупное современное предприятие по производству корпусной и мягкой мебели. </w:t>
      </w:r>
    </w:p>
    <w:p w:rsidR="00AB10F3" w:rsidRPr="006F70C2" w:rsidRDefault="00AB10F3" w:rsidP="00AB10F3">
      <w:pPr>
        <w:ind w:firstLine="709"/>
        <w:jc w:val="both"/>
        <w:rPr>
          <w:sz w:val="28"/>
          <w:szCs w:val="28"/>
        </w:rPr>
      </w:pPr>
      <w:r w:rsidRPr="006F70C2">
        <w:rPr>
          <w:sz w:val="28"/>
          <w:szCs w:val="28"/>
        </w:rPr>
        <w:t xml:space="preserve">Предприятие расположено на собственных производственных площадях, оснащенных самым современным высокотехнологичным оборудованием </w:t>
      </w:r>
      <w:r w:rsidR="00DC0206">
        <w:rPr>
          <w:sz w:val="28"/>
          <w:szCs w:val="28"/>
        </w:rPr>
        <w:br/>
      </w:r>
      <w:r w:rsidRPr="006F70C2">
        <w:rPr>
          <w:sz w:val="28"/>
          <w:szCs w:val="28"/>
        </w:rPr>
        <w:t xml:space="preserve">с программным управлением от мировых лидеров деревообрабатывающей отрасли, что позволяет выпускать качественную мебель по доступным ценам. </w:t>
      </w:r>
    </w:p>
    <w:p w:rsidR="00DC0206" w:rsidRDefault="00DC0206" w:rsidP="00AB10F3">
      <w:pPr>
        <w:suppressAutoHyphens/>
        <w:overflowPunct w:val="0"/>
        <w:autoSpaceDE w:val="0"/>
        <w:ind w:firstLine="709"/>
        <w:jc w:val="both"/>
        <w:textAlignment w:val="baseline"/>
        <w:rPr>
          <w:b/>
          <w:sz w:val="28"/>
          <w:szCs w:val="28"/>
          <w:u w:val="single"/>
          <w:lang w:eastAsia="ar-SA"/>
        </w:rPr>
      </w:pPr>
    </w:p>
    <w:p w:rsidR="00AB10F3" w:rsidRPr="00FD17EF" w:rsidRDefault="00AB10F3" w:rsidP="00AB10F3">
      <w:pPr>
        <w:suppressAutoHyphens/>
        <w:overflowPunct w:val="0"/>
        <w:autoSpaceDE w:val="0"/>
        <w:ind w:firstLine="709"/>
        <w:jc w:val="both"/>
        <w:textAlignment w:val="baseline"/>
        <w:rPr>
          <w:b/>
          <w:sz w:val="28"/>
          <w:szCs w:val="28"/>
          <w:u w:val="single"/>
          <w:lang w:eastAsia="ar-SA"/>
        </w:rPr>
      </w:pPr>
      <w:r w:rsidRPr="00FD17EF">
        <w:rPr>
          <w:b/>
          <w:sz w:val="28"/>
          <w:szCs w:val="28"/>
          <w:u w:val="single"/>
          <w:lang w:eastAsia="ar-SA"/>
        </w:rPr>
        <w:t xml:space="preserve">Индекс производства текстильных изделий составил </w:t>
      </w:r>
      <w:r>
        <w:rPr>
          <w:b/>
          <w:sz w:val="28"/>
          <w:szCs w:val="28"/>
          <w:u w:val="single"/>
          <w:lang w:eastAsia="ar-SA"/>
        </w:rPr>
        <w:t>99,4</w:t>
      </w:r>
      <w:r w:rsidRPr="00FD17EF">
        <w:rPr>
          <w:b/>
          <w:sz w:val="28"/>
          <w:szCs w:val="28"/>
          <w:u w:val="single"/>
          <w:lang w:eastAsia="ar-SA"/>
        </w:rPr>
        <w:t>%.</w:t>
      </w:r>
    </w:p>
    <w:p w:rsidR="00AB10F3" w:rsidRPr="00FD17EF" w:rsidRDefault="00AB10F3" w:rsidP="00AB10F3">
      <w:pPr>
        <w:suppressAutoHyphens/>
        <w:overflowPunct w:val="0"/>
        <w:autoSpaceDE w:val="0"/>
        <w:ind w:firstLine="709"/>
        <w:jc w:val="both"/>
        <w:textAlignment w:val="baseline"/>
        <w:rPr>
          <w:sz w:val="28"/>
          <w:szCs w:val="28"/>
          <w:lang w:eastAsia="ar-SA"/>
        </w:rPr>
      </w:pPr>
      <w:r w:rsidRPr="00FD17EF">
        <w:rPr>
          <w:sz w:val="28"/>
          <w:szCs w:val="28"/>
          <w:lang w:eastAsia="ar-SA"/>
        </w:rPr>
        <w:t>Индекс по данному виду деятельности формируется такими предприятиями, как ЗАО «Меринос ковры и ковровые изделия», ООО «АКТИВ</w:t>
      </w:r>
      <w:r>
        <w:rPr>
          <w:sz w:val="28"/>
          <w:szCs w:val="28"/>
          <w:lang w:eastAsia="ar-SA"/>
        </w:rPr>
        <w:t xml:space="preserve"> – </w:t>
      </w:r>
      <w:r w:rsidRPr="00FD17EF">
        <w:rPr>
          <w:sz w:val="28"/>
          <w:szCs w:val="28"/>
          <w:lang w:eastAsia="ar-SA"/>
        </w:rPr>
        <w:t xml:space="preserve">ДОН». </w:t>
      </w:r>
    </w:p>
    <w:p w:rsidR="00AB10F3" w:rsidRDefault="00AB10F3" w:rsidP="00AB10F3">
      <w:pPr>
        <w:suppressAutoHyphens/>
        <w:overflowPunct w:val="0"/>
        <w:autoSpaceDE w:val="0"/>
        <w:ind w:firstLine="709"/>
        <w:jc w:val="both"/>
        <w:textAlignment w:val="baseline"/>
        <w:rPr>
          <w:sz w:val="28"/>
          <w:szCs w:val="28"/>
          <w:lang w:eastAsia="ar-SA"/>
        </w:rPr>
      </w:pPr>
      <w:r w:rsidRPr="00FD17EF">
        <w:rPr>
          <w:sz w:val="28"/>
          <w:szCs w:val="28"/>
          <w:lang w:eastAsia="ar-SA"/>
        </w:rPr>
        <w:t>В сфере производства текстильных изделий в городе Ростове</w:t>
      </w:r>
      <w:r w:rsidR="00DC0206">
        <w:rPr>
          <w:sz w:val="28"/>
          <w:szCs w:val="28"/>
          <w:lang w:eastAsia="ar-SA"/>
        </w:rPr>
        <w:t>-</w:t>
      </w:r>
      <w:r w:rsidRPr="00FD17EF">
        <w:rPr>
          <w:sz w:val="28"/>
          <w:szCs w:val="28"/>
          <w:lang w:eastAsia="ar-SA"/>
        </w:rPr>
        <w:t>н</w:t>
      </w:r>
      <w:r w:rsidR="00DC0206">
        <w:rPr>
          <w:sz w:val="28"/>
          <w:szCs w:val="28"/>
          <w:lang w:eastAsia="ar-SA"/>
        </w:rPr>
        <w:t>а-</w:t>
      </w:r>
      <w:r w:rsidRPr="00FD17EF">
        <w:rPr>
          <w:sz w:val="28"/>
          <w:szCs w:val="28"/>
          <w:lang w:eastAsia="ar-SA"/>
        </w:rPr>
        <w:t xml:space="preserve">Дону работает одна из крупнейших фабрик ЗАО «Меринос» по производству ковров </w:t>
      </w:r>
      <w:r w:rsidR="00DC0206">
        <w:rPr>
          <w:sz w:val="28"/>
          <w:szCs w:val="28"/>
          <w:lang w:eastAsia="ar-SA"/>
        </w:rPr>
        <w:br/>
      </w:r>
      <w:r w:rsidRPr="00FD17EF">
        <w:rPr>
          <w:sz w:val="28"/>
          <w:szCs w:val="28"/>
          <w:lang w:eastAsia="ar-SA"/>
        </w:rPr>
        <w:t>и ковровых изделий как в Росто</w:t>
      </w:r>
      <w:r>
        <w:rPr>
          <w:sz w:val="28"/>
          <w:szCs w:val="28"/>
          <w:lang w:eastAsia="ar-SA"/>
        </w:rPr>
        <w:t xml:space="preserve">вской области, так и в России. </w:t>
      </w:r>
      <w:r w:rsidRPr="00FD17EF">
        <w:rPr>
          <w:sz w:val="28"/>
          <w:szCs w:val="28"/>
          <w:lang w:eastAsia="ar-SA"/>
        </w:rPr>
        <w:t xml:space="preserve">Предприятие изготавливает 18 наименований ковров и ковровых изделий из полипропилена </w:t>
      </w:r>
      <w:r w:rsidR="00DC0206">
        <w:rPr>
          <w:sz w:val="28"/>
          <w:szCs w:val="28"/>
          <w:lang w:eastAsia="ar-SA"/>
        </w:rPr>
        <w:br/>
      </w:r>
      <w:r w:rsidRPr="00FD17EF">
        <w:rPr>
          <w:sz w:val="28"/>
          <w:szCs w:val="28"/>
          <w:lang w:eastAsia="ar-SA"/>
        </w:rPr>
        <w:t>и 3 наименования нитей.</w:t>
      </w:r>
    </w:p>
    <w:p w:rsidR="00DC0206" w:rsidRDefault="00AB10F3" w:rsidP="00DC0206">
      <w:pPr>
        <w:suppressAutoHyphens/>
        <w:overflowPunct w:val="0"/>
        <w:autoSpaceDE w:val="0"/>
        <w:ind w:firstLine="709"/>
        <w:jc w:val="both"/>
        <w:textAlignment w:val="baseline"/>
        <w:rPr>
          <w:sz w:val="28"/>
          <w:szCs w:val="28"/>
          <w:lang w:eastAsia="ar-SA"/>
        </w:rPr>
      </w:pPr>
      <w:r w:rsidRPr="00590848">
        <w:rPr>
          <w:sz w:val="28"/>
          <w:szCs w:val="28"/>
          <w:lang w:eastAsia="ar-SA"/>
        </w:rPr>
        <w:t>Фабрика оснащена современным ковроткацким оборудованием, производство полностью автоматизировано, производственная мощность составляет 5 млн. кв. м. ковровых изделий в год.</w:t>
      </w:r>
      <w:r w:rsidR="00DC0206">
        <w:rPr>
          <w:sz w:val="28"/>
          <w:szCs w:val="28"/>
          <w:lang w:eastAsia="ar-SA"/>
        </w:rPr>
        <w:t xml:space="preserve"> </w:t>
      </w:r>
      <w:r w:rsidRPr="00590848">
        <w:rPr>
          <w:sz w:val="28"/>
          <w:szCs w:val="28"/>
          <w:lang w:eastAsia="ar-SA"/>
        </w:rPr>
        <w:t xml:space="preserve">Готовая продукция </w:t>
      </w:r>
      <w:r w:rsidR="00DC0206">
        <w:rPr>
          <w:sz w:val="28"/>
          <w:szCs w:val="28"/>
          <w:lang w:eastAsia="ar-SA"/>
        </w:rPr>
        <w:t>–</w:t>
      </w:r>
      <w:r w:rsidRPr="00590848">
        <w:rPr>
          <w:sz w:val="28"/>
          <w:szCs w:val="28"/>
          <w:lang w:eastAsia="ar-SA"/>
        </w:rPr>
        <w:t xml:space="preserve"> ковры и ковровые изд</w:t>
      </w:r>
      <w:r w:rsidR="00DC0206">
        <w:rPr>
          <w:sz w:val="28"/>
          <w:szCs w:val="28"/>
          <w:lang w:eastAsia="ar-SA"/>
        </w:rPr>
        <w:t xml:space="preserve">елия </w:t>
      </w:r>
      <w:r w:rsidR="00DC0206">
        <w:rPr>
          <w:sz w:val="28"/>
          <w:szCs w:val="28"/>
          <w:lang w:eastAsia="ar-SA"/>
        </w:rPr>
        <w:br/>
        <w:t>из полипропиленовых нитей –</w:t>
      </w:r>
      <w:r w:rsidRPr="00590848">
        <w:rPr>
          <w:sz w:val="28"/>
          <w:szCs w:val="28"/>
          <w:lang w:eastAsia="ar-SA"/>
        </w:rPr>
        <w:t xml:space="preserve"> успешно реализуется на территории Российской Федерации, экспортируется в страны СНГ.</w:t>
      </w:r>
      <w:r w:rsidR="00DC0206" w:rsidRPr="00DC0206">
        <w:rPr>
          <w:sz w:val="28"/>
          <w:szCs w:val="28"/>
          <w:lang w:eastAsia="ar-SA"/>
        </w:rPr>
        <w:t xml:space="preserve"> </w:t>
      </w:r>
      <w:r w:rsidR="00DC0206" w:rsidRPr="00FD17EF">
        <w:rPr>
          <w:sz w:val="28"/>
          <w:szCs w:val="28"/>
          <w:lang w:eastAsia="ar-SA"/>
        </w:rPr>
        <w:t>Проводится работа по увеличению ассортимента ковровых изделий, на постоянной основе ведется работа над совершенствованием</w:t>
      </w:r>
      <w:r w:rsidR="00DC0206">
        <w:rPr>
          <w:sz w:val="28"/>
          <w:szCs w:val="28"/>
          <w:lang w:eastAsia="ar-SA"/>
        </w:rPr>
        <w:t xml:space="preserve"> дизайна производимой продукции. </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Первое полугодие 2018 года предприятие завершило с положительным финансовым результатом.</w:t>
      </w:r>
    </w:p>
    <w:p w:rsidR="00DC0206" w:rsidRDefault="00DC0206" w:rsidP="00AB10F3">
      <w:pPr>
        <w:suppressAutoHyphens/>
        <w:overflowPunct w:val="0"/>
        <w:autoSpaceDE w:val="0"/>
        <w:ind w:firstLine="709"/>
        <w:jc w:val="both"/>
        <w:textAlignment w:val="baseline"/>
        <w:rPr>
          <w:b/>
          <w:sz w:val="28"/>
          <w:szCs w:val="28"/>
          <w:u w:val="single"/>
          <w:lang w:eastAsia="ar-SA"/>
        </w:rPr>
      </w:pPr>
    </w:p>
    <w:p w:rsidR="00AB10F3" w:rsidRPr="006F70C2" w:rsidRDefault="00AB10F3" w:rsidP="00AB10F3">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lastRenderedPageBreak/>
        <w:t>Индекс п</w:t>
      </w:r>
      <w:r>
        <w:rPr>
          <w:b/>
          <w:sz w:val="28"/>
          <w:szCs w:val="28"/>
          <w:u w:val="single"/>
          <w:lang w:eastAsia="ar-SA"/>
        </w:rPr>
        <w:t>роизводства напитков составил 97,8</w:t>
      </w:r>
      <w:r w:rsidRPr="006F70C2">
        <w:rPr>
          <w:b/>
          <w:sz w:val="28"/>
          <w:szCs w:val="28"/>
          <w:u w:val="single"/>
          <w:lang w:eastAsia="ar-SA"/>
        </w:rPr>
        <w:t>%</w:t>
      </w:r>
      <w:r>
        <w:rPr>
          <w:b/>
          <w:sz w:val="28"/>
          <w:szCs w:val="28"/>
          <w:u w:val="single"/>
          <w:lang w:eastAsia="ar-SA"/>
        </w:rPr>
        <w:t xml:space="preserve">. </w:t>
      </w:r>
    </w:p>
    <w:p w:rsidR="00AB10F3" w:rsidRDefault="00AB10F3" w:rsidP="00AB10F3">
      <w:pPr>
        <w:suppressAutoHyphens/>
        <w:overflowPunct w:val="0"/>
        <w:autoSpaceDE w:val="0"/>
        <w:ind w:firstLine="709"/>
        <w:jc w:val="both"/>
        <w:textAlignment w:val="baseline"/>
        <w:rPr>
          <w:sz w:val="28"/>
          <w:szCs w:val="28"/>
          <w:lang w:eastAsia="ar-SA"/>
        </w:rPr>
      </w:pPr>
      <w:r w:rsidRPr="006F70C2">
        <w:rPr>
          <w:sz w:val="28"/>
          <w:szCs w:val="28"/>
          <w:lang w:eastAsia="ar-SA"/>
        </w:rPr>
        <w:t>В формировании индекса участвуют следующие предприятия</w:t>
      </w:r>
      <w:r w:rsidR="009B0486">
        <w:rPr>
          <w:sz w:val="28"/>
          <w:szCs w:val="28"/>
          <w:lang w:eastAsia="ar-SA"/>
        </w:rPr>
        <w:t>:</w:t>
      </w:r>
      <w:r w:rsidRPr="006F70C2">
        <w:rPr>
          <w:sz w:val="28"/>
          <w:szCs w:val="28"/>
          <w:lang w:eastAsia="ar-SA"/>
        </w:rPr>
        <w:t xml:space="preserve"> ООО «Фирма «Аква</w:t>
      </w:r>
      <w:r>
        <w:rPr>
          <w:sz w:val="28"/>
          <w:szCs w:val="28"/>
          <w:lang w:eastAsia="ar-SA"/>
        </w:rPr>
        <w:t>–</w:t>
      </w:r>
      <w:r w:rsidR="004817FB">
        <w:rPr>
          <w:sz w:val="28"/>
          <w:szCs w:val="28"/>
          <w:lang w:eastAsia="ar-SA"/>
        </w:rPr>
        <w:t xml:space="preserve">Дон» и </w:t>
      </w:r>
      <w:r w:rsidR="004817FB" w:rsidRPr="004817FB">
        <w:rPr>
          <w:sz w:val="28"/>
          <w:szCs w:val="28"/>
          <w:lang w:eastAsia="ar-SA"/>
        </w:rPr>
        <w:t xml:space="preserve">Филиал ООО «Пивоваренная компания Балтика» </w:t>
      </w:r>
      <w:r w:rsidR="004817FB">
        <w:rPr>
          <w:sz w:val="28"/>
          <w:szCs w:val="28"/>
          <w:lang w:eastAsia="ar-SA"/>
        </w:rPr>
        <w:t>–</w:t>
      </w:r>
      <w:r w:rsidR="004817FB" w:rsidRPr="004817FB">
        <w:rPr>
          <w:sz w:val="28"/>
          <w:szCs w:val="28"/>
          <w:lang w:eastAsia="ar-SA"/>
        </w:rPr>
        <w:t xml:space="preserve"> Пивзавод «Южная заря 1974»</w:t>
      </w:r>
      <w:r w:rsidR="004817FB">
        <w:rPr>
          <w:sz w:val="28"/>
          <w:szCs w:val="28"/>
          <w:lang w:eastAsia="ar-SA"/>
        </w:rPr>
        <w:t>.</w:t>
      </w:r>
    </w:p>
    <w:p w:rsidR="00AB10F3" w:rsidRDefault="00AB10F3" w:rsidP="00AB10F3">
      <w:pPr>
        <w:suppressAutoHyphens/>
        <w:overflowPunct w:val="0"/>
        <w:autoSpaceDE w:val="0"/>
        <w:ind w:firstLine="708"/>
        <w:jc w:val="both"/>
        <w:textAlignment w:val="baseline"/>
        <w:rPr>
          <w:sz w:val="28"/>
          <w:szCs w:val="28"/>
          <w:lang w:eastAsia="ar-SA"/>
        </w:rPr>
      </w:pPr>
      <w:r>
        <w:rPr>
          <w:sz w:val="28"/>
          <w:szCs w:val="28"/>
          <w:lang w:eastAsia="ar-SA"/>
        </w:rPr>
        <w:t>Ф</w:t>
      </w:r>
      <w:r w:rsidRPr="005E42BF">
        <w:rPr>
          <w:sz w:val="28"/>
          <w:szCs w:val="28"/>
          <w:lang w:eastAsia="ar-SA"/>
        </w:rPr>
        <w:t>илиал ООО «Пивоваренная компания «Балтика» - «Пивзавод «Южная Заря 1974»</w:t>
      </w:r>
      <w:r>
        <w:rPr>
          <w:sz w:val="28"/>
          <w:szCs w:val="28"/>
          <w:lang w:eastAsia="ar-SA"/>
        </w:rPr>
        <w:t xml:space="preserve"> продолжил стабильную работу в 1 полугодии 2018 года.</w:t>
      </w:r>
      <w:r w:rsidR="004817FB">
        <w:rPr>
          <w:sz w:val="28"/>
          <w:szCs w:val="28"/>
          <w:lang w:eastAsia="ar-SA"/>
        </w:rPr>
        <w:t xml:space="preserve"> </w:t>
      </w:r>
      <w:r w:rsidRPr="00A41AF4">
        <w:rPr>
          <w:sz w:val="28"/>
          <w:szCs w:val="28"/>
          <w:lang w:eastAsia="ar-SA"/>
        </w:rPr>
        <w:t xml:space="preserve">Сегодня мощность филиала составляет 5,6 млн. </w:t>
      </w:r>
      <w:proofErr w:type="spellStart"/>
      <w:r w:rsidRPr="00A41AF4">
        <w:rPr>
          <w:sz w:val="28"/>
          <w:szCs w:val="28"/>
          <w:lang w:eastAsia="ar-SA"/>
        </w:rPr>
        <w:t>гл</w:t>
      </w:r>
      <w:proofErr w:type="spellEnd"/>
      <w:r w:rsidRPr="00A41AF4">
        <w:rPr>
          <w:sz w:val="28"/>
          <w:szCs w:val="28"/>
          <w:lang w:eastAsia="ar-SA"/>
        </w:rPr>
        <w:t xml:space="preserve"> пива</w:t>
      </w:r>
      <w:r w:rsidR="00610B96">
        <w:rPr>
          <w:sz w:val="28"/>
          <w:szCs w:val="28"/>
          <w:lang w:eastAsia="ar-SA"/>
        </w:rPr>
        <w:t xml:space="preserve"> в год</w:t>
      </w:r>
      <w:r w:rsidRPr="00A41AF4">
        <w:rPr>
          <w:sz w:val="28"/>
          <w:szCs w:val="28"/>
          <w:lang w:eastAsia="ar-SA"/>
        </w:rPr>
        <w:t>. Установлены 2 линии по розливу в ПЭТ, 1 линия по розливу пива в стеклянную бутылку, 1 линия по розливу в алюминиевую бан</w:t>
      </w:r>
      <w:r w:rsidR="00610B96">
        <w:rPr>
          <w:sz w:val="28"/>
          <w:szCs w:val="28"/>
          <w:lang w:eastAsia="ar-SA"/>
        </w:rPr>
        <w:t xml:space="preserve">ку и 2 линии по розливу в </w:t>
      </w:r>
      <w:proofErr w:type="spellStart"/>
      <w:r w:rsidR="00610B96">
        <w:rPr>
          <w:sz w:val="28"/>
          <w:szCs w:val="28"/>
          <w:lang w:eastAsia="ar-SA"/>
        </w:rPr>
        <w:t>кеги</w:t>
      </w:r>
      <w:proofErr w:type="spellEnd"/>
      <w:r w:rsidR="00610B96">
        <w:rPr>
          <w:sz w:val="28"/>
          <w:szCs w:val="28"/>
          <w:lang w:eastAsia="ar-SA"/>
        </w:rPr>
        <w:t xml:space="preserve"> –</w:t>
      </w:r>
      <w:r w:rsidRPr="00A41AF4">
        <w:rPr>
          <w:sz w:val="28"/>
          <w:szCs w:val="28"/>
          <w:lang w:eastAsia="ar-SA"/>
        </w:rPr>
        <w:t xml:space="preserve"> алюминиевые и ПЭТ.</w:t>
      </w:r>
      <w:r w:rsidR="00033A3D">
        <w:rPr>
          <w:sz w:val="28"/>
          <w:szCs w:val="28"/>
          <w:lang w:eastAsia="ar-SA"/>
        </w:rPr>
        <w:t xml:space="preserve"> </w:t>
      </w:r>
      <w:r w:rsidRPr="005E42BF">
        <w:rPr>
          <w:sz w:val="28"/>
          <w:szCs w:val="28"/>
          <w:lang w:eastAsia="ar-SA"/>
        </w:rPr>
        <w:t>Продолжается строительство современного комплекса очистных сооружений</w:t>
      </w:r>
      <w:r>
        <w:rPr>
          <w:sz w:val="28"/>
          <w:szCs w:val="28"/>
          <w:lang w:eastAsia="ar-SA"/>
        </w:rPr>
        <w:t>.</w:t>
      </w:r>
    </w:p>
    <w:p w:rsidR="009B0486" w:rsidRDefault="009B0486" w:rsidP="00AB10F3">
      <w:pPr>
        <w:suppressAutoHyphens/>
        <w:overflowPunct w:val="0"/>
        <w:autoSpaceDE w:val="0"/>
        <w:ind w:firstLine="708"/>
        <w:jc w:val="both"/>
        <w:textAlignment w:val="baseline"/>
        <w:rPr>
          <w:b/>
          <w:sz w:val="28"/>
          <w:szCs w:val="28"/>
          <w:u w:val="single"/>
          <w:lang w:eastAsia="ar-SA"/>
        </w:rPr>
      </w:pPr>
    </w:p>
    <w:p w:rsidR="00AB10F3" w:rsidRPr="00F26073" w:rsidRDefault="00AB10F3" w:rsidP="00AB10F3">
      <w:pPr>
        <w:suppressAutoHyphens/>
        <w:overflowPunct w:val="0"/>
        <w:autoSpaceDE w:val="0"/>
        <w:ind w:firstLine="708"/>
        <w:jc w:val="both"/>
        <w:textAlignment w:val="baseline"/>
        <w:rPr>
          <w:sz w:val="28"/>
          <w:szCs w:val="28"/>
          <w:lang w:eastAsia="ar-SA"/>
        </w:rPr>
      </w:pPr>
      <w:r w:rsidRPr="00F26073">
        <w:rPr>
          <w:b/>
          <w:sz w:val="28"/>
          <w:szCs w:val="28"/>
          <w:u w:val="single"/>
          <w:lang w:eastAsia="ar-SA"/>
        </w:rPr>
        <w:t xml:space="preserve">Индекс химических веществ и химических продуктов </w:t>
      </w:r>
      <w:r>
        <w:rPr>
          <w:b/>
          <w:sz w:val="28"/>
          <w:szCs w:val="28"/>
          <w:u w:val="single"/>
          <w:lang w:eastAsia="ar-SA"/>
        </w:rPr>
        <w:t>96,4</w:t>
      </w:r>
      <w:r w:rsidRPr="00F26073">
        <w:rPr>
          <w:b/>
          <w:sz w:val="28"/>
          <w:szCs w:val="28"/>
          <w:u w:val="single"/>
          <w:lang w:eastAsia="ar-SA"/>
        </w:rPr>
        <w:t xml:space="preserve">%. </w:t>
      </w:r>
      <w:r>
        <w:rPr>
          <w:b/>
          <w:sz w:val="28"/>
          <w:szCs w:val="28"/>
          <w:u w:val="single"/>
          <w:lang w:eastAsia="ar-SA"/>
        </w:rPr>
        <w:br/>
      </w:r>
      <w:r w:rsidRPr="00F26073">
        <w:rPr>
          <w:sz w:val="28"/>
          <w:szCs w:val="28"/>
          <w:lang w:eastAsia="ar-SA"/>
        </w:rPr>
        <w:t>(ООО «</w:t>
      </w:r>
      <w:proofErr w:type="spellStart"/>
      <w:r w:rsidRPr="00F26073">
        <w:rPr>
          <w:sz w:val="28"/>
          <w:szCs w:val="28"/>
          <w:lang w:eastAsia="ar-SA"/>
        </w:rPr>
        <w:t>Эмпилс</w:t>
      </w:r>
      <w:proofErr w:type="spellEnd"/>
      <w:r>
        <w:rPr>
          <w:sz w:val="28"/>
          <w:szCs w:val="28"/>
          <w:lang w:eastAsia="ar-SA"/>
        </w:rPr>
        <w:t xml:space="preserve"> – </w:t>
      </w:r>
      <w:r w:rsidRPr="00F26073">
        <w:rPr>
          <w:sz w:val="28"/>
          <w:szCs w:val="28"/>
          <w:lang w:eastAsia="ar-SA"/>
        </w:rPr>
        <w:t>цинк», ЗАО «ЭМПИЛС», ООО ПКФ «РОСТОВСКИЕ КРАСКИ», ООО «Лаки</w:t>
      </w:r>
      <w:r>
        <w:rPr>
          <w:sz w:val="28"/>
          <w:szCs w:val="28"/>
          <w:lang w:eastAsia="ar-SA"/>
        </w:rPr>
        <w:t xml:space="preserve"> – </w:t>
      </w:r>
      <w:r w:rsidRPr="00F26073">
        <w:rPr>
          <w:sz w:val="28"/>
          <w:szCs w:val="28"/>
          <w:lang w:eastAsia="ar-SA"/>
        </w:rPr>
        <w:t>Краски Рус», ООО «</w:t>
      </w:r>
      <w:proofErr w:type="spellStart"/>
      <w:r w:rsidRPr="00F26073">
        <w:rPr>
          <w:sz w:val="28"/>
          <w:szCs w:val="28"/>
          <w:lang w:eastAsia="ar-SA"/>
        </w:rPr>
        <w:t>Росхимпром</w:t>
      </w:r>
      <w:proofErr w:type="spellEnd"/>
      <w:r w:rsidRPr="00F26073">
        <w:rPr>
          <w:sz w:val="28"/>
          <w:szCs w:val="28"/>
          <w:lang w:eastAsia="ar-SA"/>
        </w:rPr>
        <w:t>»).</w:t>
      </w:r>
      <w:r>
        <w:rPr>
          <w:sz w:val="28"/>
          <w:szCs w:val="28"/>
          <w:lang w:eastAsia="ar-SA"/>
        </w:rPr>
        <w:t xml:space="preserve"> </w:t>
      </w:r>
    </w:p>
    <w:p w:rsidR="00AB10F3" w:rsidRDefault="00AB10F3" w:rsidP="00AB10F3">
      <w:pPr>
        <w:suppressAutoHyphens/>
        <w:overflowPunct w:val="0"/>
        <w:autoSpaceDE w:val="0"/>
        <w:ind w:firstLine="708"/>
        <w:jc w:val="both"/>
        <w:textAlignment w:val="baseline"/>
        <w:rPr>
          <w:sz w:val="28"/>
          <w:szCs w:val="28"/>
        </w:rPr>
      </w:pPr>
      <w:r w:rsidRPr="00F26073">
        <w:rPr>
          <w:sz w:val="28"/>
          <w:szCs w:val="28"/>
          <w:lang w:eastAsia="ar-SA"/>
        </w:rPr>
        <w:t xml:space="preserve">Снижение произошло в </w:t>
      </w:r>
      <w:r>
        <w:rPr>
          <w:sz w:val="28"/>
          <w:szCs w:val="28"/>
        </w:rPr>
        <w:t>производстве</w:t>
      </w:r>
      <w:r w:rsidRPr="00F26073">
        <w:rPr>
          <w:sz w:val="28"/>
          <w:szCs w:val="28"/>
        </w:rPr>
        <w:t xml:space="preserve"> оксидов, пер</w:t>
      </w:r>
      <w:r>
        <w:rPr>
          <w:sz w:val="28"/>
          <w:szCs w:val="28"/>
        </w:rPr>
        <w:t>оксидов и гидроксидов металлов – 97,7% (ООО «</w:t>
      </w:r>
      <w:proofErr w:type="spellStart"/>
      <w:r>
        <w:rPr>
          <w:sz w:val="28"/>
          <w:szCs w:val="28"/>
        </w:rPr>
        <w:t>Эмпил</w:t>
      </w:r>
      <w:proofErr w:type="gramStart"/>
      <w:r>
        <w:rPr>
          <w:sz w:val="28"/>
          <w:szCs w:val="28"/>
        </w:rPr>
        <w:t>с</w:t>
      </w:r>
      <w:proofErr w:type="spellEnd"/>
      <w:r>
        <w:rPr>
          <w:sz w:val="28"/>
          <w:szCs w:val="28"/>
        </w:rPr>
        <w:t>–</w:t>
      </w:r>
      <w:proofErr w:type="gramEnd"/>
      <w:r>
        <w:rPr>
          <w:sz w:val="28"/>
          <w:szCs w:val="28"/>
        </w:rPr>
        <w:t xml:space="preserve"> цинк»), </w:t>
      </w:r>
      <w:r w:rsidRPr="006E2238">
        <w:rPr>
          <w:sz w:val="28"/>
          <w:szCs w:val="28"/>
        </w:rPr>
        <w:t>производстве материалов лакокрасочных и аналогичных для нанесения покрытий, полиграфи</w:t>
      </w:r>
      <w:r>
        <w:rPr>
          <w:sz w:val="28"/>
          <w:szCs w:val="28"/>
        </w:rPr>
        <w:t xml:space="preserve">ческих красок и мастики </w:t>
      </w:r>
      <w:r w:rsidR="00825B35">
        <w:rPr>
          <w:sz w:val="28"/>
          <w:szCs w:val="28"/>
        </w:rPr>
        <w:br/>
      </w:r>
      <w:r>
        <w:rPr>
          <w:sz w:val="28"/>
          <w:szCs w:val="28"/>
        </w:rPr>
        <w:t xml:space="preserve">– 91,3%. </w:t>
      </w:r>
    </w:p>
    <w:p w:rsidR="00AB10F3" w:rsidRPr="00F26073" w:rsidRDefault="00AB10F3" w:rsidP="00AB10F3">
      <w:pPr>
        <w:suppressAutoHyphens/>
        <w:overflowPunct w:val="0"/>
        <w:autoSpaceDE w:val="0"/>
        <w:ind w:firstLine="708"/>
        <w:jc w:val="both"/>
        <w:textAlignment w:val="baseline"/>
        <w:rPr>
          <w:sz w:val="28"/>
          <w:szCs w:val="28"/>
          <w:lang w:eastAsia="ar-SA"/>
        </w:rPr>
      </w:pPr>
      <w:r w:rsidRPr="00025A27">
        <w:rPr>
          <w:sz w:val="28"/>
          <w:szCs w:val="28"/>
        </w:rPr>
        <w:t>Увеличено производство</w:t>
      </w:r>
      <w:r>
        <w:rPr>
          <w:sz w:val="28"/>
          <w:szCs w:val="28"/>
        </w:rPr>
        <w:t xml:space="preserve"> </w:t>
      </w:r>
      <w:r w:rsidRPr="00F26073">
        <w:rPr>
          <w:sz w:val="28"/>
          <w:szCs w:val="28"/>
          <w:lang w:eastAsia="ar-SA"/>
        </w:rPr>
        <w:t>диоксида углерода (газ углекислый) и прочих неорганических кис</w:t>
      </w:r>
      <w:r>
        <w:rPr>
          <w:sz w:val="28"/>
          <w:szCs w:val="28"/>
          <w:lang w:eastAsia="ar-SA"/>
        </w:rPr>
        <w:t>лородных соединений неметаллов – 116,7</w:t>
      </w:r>
      <w:r w:rsidRPr="00F26073">
        <w:rPr>
          <w:sz w:val="28"/>
          <w:szCs w:val="28"/>
          <w:lang w:eastAsia="ar-SA"/>
        </w:rPr>
        <w:t>% (</w:t>
      </w:r>
      <w:r w:rsidR="00825B35">
        <w:rPr>
          <w:sz w:val="28"/>
          <w:szCs w:val="28"/>
          <w:lang w:eastAsia="ar-SA"/>
        </w:rPr>
        <w:t>ф</w:t>
      </w:r>
      <w:r w:rsidR="00825B35" w:rsidRPr="005E42BF">
        <w:rPr>
          <w:sz w:val="28"/>
          <w:szCs w:val="28"/>
          <w:lang w:eastAsia="ar-SA"/>
        </w:rPr>
        <w:t xml:space="preserve">илиал </w:t>
      </w:r>
      <w:r w:rsidR="00825B35">
        <w:rPr>
          <w:sz w:val="28"/>
          <w:szCs w:val="28"/>
          <w:lang w:eastAsia="ar-SA"/>
        </w:rPr>
        <w:br/>
      </w:r>
      <w:r w:rsidR="00825B35" w:rsidRPr="005E42BF">
        <w:rPr>
          <w:sz w:val="28"/>
          <w:szCs w:val="28"/>
          <w:lang w:eastAsia="ar-SA"/>
        </w:rPr>
        <w:t>ООО «Пивоваренная компания «Балтика» - «Пивзавод «Южная Заря 1974»</w:t>
      </w:r>
      <w:r w:rsidRPr="00F26073">
        <w:rPr>
          <w:sz w:val="28"/>
          <w:szCs w:val="28"/>
          <w:lang w:eastAsia="ar-SA"/>
        </w:rPr>
        <w:t>)</w:t>
      </w:r>
      <w:r>
        <w:rPr>
          <w:sz w:val="28"/>
          <w:szCs w:val="28"/>
          <w:lang w:eastAsia="ar-SA"/>
        </w:rPr>
        <w:t xml:space="preserve">. </w:t>
      </w:r>
    </w:p>
    <w:p w:rsidR="00AB10F3" w:rsidRPr="00E81D19" w:rsidRDefault="00AB10F3" w:rsidP="00AB10F3">
      <w:pPr>
        <w:suppressAutoHyphens/>
        <w:overflowPunct w:val="0"/>
        <w:autoSpaceDE w:val="0"/>
        <w:ind w:firstLine="708"/>
        <w:jc w:val="both"/>
        <w:textAlignment w:val="baseline"/>
        <w:rPr>
          <w:sz w:val="28"/>
          <w:szCs w:val="28"/>
        </w:rPr>
      </w:pPr>
      <w:r w:rsidRPr="00F26073">
        <w:rPr>
          <w:sz w:val="28"/>
          <w:szCs w:val="28"/>
        </w:rPr>
        <w:t>Продолжает стабильную работу ЗАО «</w:t>
      </w:r>
      <w:proofErr w:type="spellStart"/>
      <w:r w:rsidRPr="00F26073">
        <w:rPr>
          <w:sz w:val="28"/>
          <w:szCs w:val="28"/>
        </w:rPr>
        <w:t>Эмпилс</w:t>
      </w:r>
      <w:proofErr w:type="spellEnd"/>
      <w:r w:rsidRPr="00F26073">
        <w:rPr>
          <w:sz w:val="28"/>
          <w:szCs w:val="28"/>
        </w:rPr>
        <w:t xml:space="preserve">». </w:t>
      </w:r>
      <w:r>
        <w:rPr>
          <w:sz w:val="28"/>
          <w:szCs w:val="28"/>
        </w:rPr>
        <w:t>По и</w:t>
      </w:r>
      <w:r w:rsidR="00825B35">
        <w:rPr>
          <w:sz w:val="28"/>
          <w:szCs w:val="28"/>
        </w:rPr>
        <w:t>тогам 1</w:t>
      </w:r>
      <w:r>
        <w:rPr>
          <w:sz w:val="28"/>
          <w:szCs w:val="28"/>
        </w:rPr>
        <w:t xml:space="preserve"> полугодия </w:t>
      </w:r>
      <w:r w:rsidR="00825B35">
        <w:rPr>
          <w:sz w:val="28"/>
          <w:szCs w:val="28"/>
        </w:rPr>
        <w:br/>
      </w:r>
      <w:r>
        <w:rPr>
          <w:sz w:val="28"/>
          <w:szCs w:val="28"/>
        </w:rPr>
        <w:t>2018 года</w:t>
      </w:r>
      <w:r w:rsidRPr="00E81D19">
        <w:rPr>
          <w:sz w:val="28"/>
          <w:szCs w:val="28"/>
        </w:rPr>
        <w:t xml:space="preserve"> «</w:t>
      </w:r>
      <w:proofErr w:type="spellStart"/>
      <w:r w:rsidRPr="00E81D19">
        <w:rPr>
          <w:sz w:val="28"/>
          <w:szCs w:val="28"/>
        </w:rPr>
        <w:t>Эмпилс</w:t>
      </w:r>
      <w:proofErr w:type="spellEnd"/>
      <w:r w:rsidRPr="00E81D19">
        <w:rPr>
          <w:sz w:val="28"/>
          <w:szCs w:val="28"/>
        </w:rPr>
        <w:t>» увеличил продажи лакокрасочных материалов</w:t>
      </w:r>
      <w:r>
        <w:rPr>
          <w:sz w:val="28"/>
          <w:szCs w:val="28"/>
        </w:rPr>
        <w:t xml:space="preserve">. </w:t>
      </w:r>
      <w:r w:rsidRPr="00E81D19">
        <w:rPr>
          <w:sz w:val="28"/>
          <w:szCs w:val="28"/>
        </w:rPr>
        <w:t>Объем продаж продукции строительно-отделочного назначения сегмента DIY (</w:t>
      </w:r>
      <w:proofErr w:type="spellStart"/>
      <w:r w:rsidRPr="00E81D19">
        <w:rPr>
          <w:sz w:val="28"/>
          <w:szCs w:val="28"/>
        </w:rPr>
        <w:t>Do</w:t>
      </w:r>
      <w:proofErr w:type="spellEnd"/>
      <w:r w:rsidRPr="00E81D19">
        <w:rPr>
          <w:sz w:val="28"/>
          <w:szCs w:val="28"/>
        </w:rPr>
        <w:t xml:space="preserve"> </w:t>
      </w:r>
      <w:proofErr w:type="spellStart"/>
      <w:r w:rsidRPr="00E81D19">
        <w:rPr>
          <w:sz w:val="28"/>
          <w:szCs w:val="28"/>
        </w:rPr>
        <w:t>It</w:t>
      </w:r>
      <w:proofErr w:type="spellEnd"/>
      <w:r w:rsidRPr="00E81D19">
        <w:rPr>
          <w:sz w:val="28"/>
          <w:szCs w:val="28"/>
        </w:rPr>
        <w:t xml:space="preserve"> </w:t>
      </w:r>
      <w:proofErr w:type="spellStart"/>
      <w:r w:rsidRPr="00E81D19">
        <w:rPr>
          <w:sz w:val="28"/>
          <w:szCs w:val="28"/>
        </w:rPr>
        <w:t>Yourself</w:t>
      </w:r>
      <w:proofErr w:type="spellEnd"/>
      <w:r w:rsidRPr="00E81D19">
        <w:rPr>
          <w:sz w:val="28"/>
          <w:szCs w:val="28"/>
        </w:rPr>
        <w:t xml:space="preserve"> </w:t>
      </w:r>
      <w:r w:rsidR="00B4021D">
        <w:rPr>
          <w:sz w:val="28"/>
          <w:szCs w:val="28"/>
        </w:rPr>
        <w:br/>
      </w:r>
      <w:r w:rsidRPr="00E81D19">
        <w:rPr>
          <w:sz w:val="28"/>
          <w:szCs w:val="28"/>
        </w:rPr>
        <w:t xml:space="preserve">– «Сделай сам») </w:t>
      </w:r>
      <w:r>
        <w:rPr>
          <w:sz w:val="28"/>
          <w:szCs w:val="28"/>
        </w:rPr>
        <w:t>по сравнению с 2017 годом</w:t>
      </w:r>
      <w:r w:rsidRPr="00E81D19">
        <w:rPr>
          <w:sz w:val="28"/>
          <w:szCs w:val="28"/>
        </w:rPr>
        <w:t xml:space="preserve"> в натуральном выражении вырос на 2%, </w:t>
      </w:r>
      <w:r w:rsidR="00825B35">
        <w:rPr>
          <w:sz w:val="28"/>
          <w:szCs w:val="28"/>
        </w:rPr>
        <w:br/>
      </w:r>
      <w:r w:rsidRPr="00E81D19">
        <w:rPr>
          <w:sz w:val="28"/>
          <w:szCs w:val="28"/>
        </w:rPr>
        <w:t xml:space="preserve">в денежном выражении – на 5%. Увеличились продажи продукции в приоритетных для компании направлениях – например, в </w:t>
      </w:r>
      <w:proofErr w:type="spellStart"/>
      <w:r w:rsidRPr="00E81D19">
        <w:rPr>
          <w:sz w:val="28"/>
          <w:szCs w:val="28"/>
        </w:rPr>
        <w:t>высококонкурентном</w:t>
      </w:r>
      <w:proofErr w:type="spellEnd"/>
      <w:r w:rsidRPr="00E81D19">
        <w:rPr>
          <w:sz w:val="28"/>
          <w:szCs w:val="28"/>
        </w:rPr>
        <w:t xml:space="preserve"> среднем ценовом сегменте. </w:t>
      </w:r>
      <w:r w:rsidR="00825B35">
        <w:rPr>
          <w:sz w:val="28"/>
          <w:szCs w:val="28"/>
        </w:rPr>
        <w:t>П</w:t>
      </w:r>
      <w:r w:rsidRPr="00E81D19">
        <w:rPr>
          <w:sz w:val="28"/>
          <w:szCs w:val="28"/>
        </w:rPr>
        <w:t xml:space="preserve">отребители </w:t>
      </w:r>
      <w:r>
        <w:rPr>
          <w:sz w:val="28"/>
          <w:szCs w:val="28"/>
        </w:rPr>
        <w:t>купили</w:t>
      </w:r>
      <w:r w:rsidRPr="00E81D19">
        <w:rPr>
          <w:sz w:val="28"/>
          <w:szCs w:val="28"/>
        </w:rPr>
        <w:t xml:space="preserve"> лакокрасочных материалов ТМ «Расцвет» на 3% </w:t>
      </w:r>
      <w:r w:rsidR="00E22C8A">
        <w:rPr>
          <w:sz w:val="28"/>
          <w:szCs w:val="28"/>
        </w:rPr>
        <w:br/>
      </w:r>
      <w:r w:rsidRPr="00E81D19">
        <w:rPr>
          <w:sz w:val="28"/>
          <w:szCs w:val="28"/>
        </w:rPr>
        <w:t>в тонна</w:t>
      </w:r>
      <w:r w:rsidR="00E22C8A">
        <w:rPr>
          <w:sz w:val="28"/>
          <w:szCs w:val="28"/>
        </w:rPr>
        <w:t>х</w:t>
      </w:r>
      <w:r w:rsidRPr="00E81D19">
        <w:rPr>
          <w:sz w:val="28"/>
          <w:szCs w:val="28"/>
        </w:rPr>
        <w:t xml:space="preserve"> и на 5% в денежном выражении больше, чем в аналогичном периоде прошлого года. Продолжает расти спрос на покрытия для древесины ТМ </w:t>
      </w:r>
      <w:proofErr w:type="spellStart"/>
      <w:r w:rsidRPr="00E81D19">
        <w:rPr>
          <w:sz w:val="28"/>
          <w:szCs w:val="28"/>
        </w:rPr>
        <w:t>Profiwood</w:t>
      </w:r>
      <w:proofErr w:type="spellEnd"/>
      <w:r w:rsidRPr="00E81D19">
        <w:rPr>
          <w:sz w:val="28"/>
          <w:szCs w:val="28"/>
        </w:rPr>
        <w:t xml:space="preserve"> – реализация </w:t>
      </w:r>
      <w:proofErr w:type="spellStart"/>
      <w:r w:rsidRPr="00E81D19">
        <w:rPr>
          <w:sz w:val="28"/>
          <w:szCs w:val="28"/>
        </w:rPr>
        <w:t>органоразбавимой</w:t>
      </w:r>
      <w:proofErr w:type="spellEnd"/>
      <w:r w:rsidRPr="00E81D19">
        <w:rPr>
          <w:sz w:val="28"/>
          <w:szCs w:val="28"/>
        </w:rPr>
        <w:t xml:space="preserve"> продукции этой марки выросла на 24% в тоннах </w:t>
      </w:r>
      <w:r w:rsidR="00E22C8A">
        <w:rPr>
          <w:sz w:val="28"/>
          <w:szCs w:val="28"/>
        </w:rPr>
        <w:br/>
      </w:r>
      <w:r w:rsidRPr="00E81D19">
        <w:rPr>
          <w:sz w:val="28"/>
          <w:szCs w:val="28"/>
        </w:rPr>
        <w:t>и на 26% в рублях</w:t>
      </w:r>
      <w:r w:rsidR="0001133E">
        <w:rPr>
          <w:sz w:val="28"/>
          <w:szCs w:val="28"/>
        </w:rPr>
        <w:t>,</w:t>
      </w:r>
      <w:r w:rsidRPr="00E81D19">
        <w:rPr>
          <w:sz w:val="28"/>
          <w:szCs w:val="28"/>
        </w:rPr>
        <w:t xml:space="preserve"> </w:t>
      </w:r>
      <w:r w:rsidR="0001133E">
        <w:rPr>
          <w:sz w:val="28"/>
          <w:szCs w:val="28"/>
        </w:rPr>
        <w:t>о</w:t>
      </w:r>
      <w:r w:rsidRPr="00E81D19">
        <w:rPr>
          <w:sz w:val="28"/>
          <w:szCs w:val="28"/>
        </w:rPr>
        <w:t>бщий рост продаж продукции ЗАО «</w:t>
      </w:r>
      <w:proofErr w:type="spellStart"/>
      <w:r w:rsidRPr="00E81D19">
        <w:rPr>
          <w:sz w:val="28"/>
          <w:szCs w:val="28"/>
        </w:rPr>
        <w:t>Эмпилс</w:t>
      </w:r>
      <w:proofErr w:type="spellEnd"/>
      <w:r w:rsidRPr="00E81D19">
        <w:rPr>
          <w:sz w:val="28"/>
          <w:szCs w:val="28"/>
        </w:rPr>
        <w:t xml:space="preserve">» в сегменте </w:t>
      </w:r>
      <w:r w:rsidR="00E22C8A">
        <w:rPr>
          <w:sz w:val="28"/>
          <w:szCs w:val="28"/>
        </w:rPr>
        <w:br/>
      </w:r>
      <w:r w:rsidRPr="00E81D19">
        <w:rPr>
          <w:sz w:val="28"/>
          <w:szCs w:val="28"/>
        </w:rPr>
        <w:t>ОР ЛКМ составил, соответственно 2% и 8%.</w:t>
      </w:r>
    </w:p>
    <w:p w:rsidR="00AB10F3" w:rsidRPr="00F26073" w:rsidRDefault="00AB10F3" w:rsidP="00AB10F3">
      <w:pPr>
        <w:suppressAutoHyphens/>
        <w:overflowPunct w:val="0"/>
        <w:autoSpaceDE w:val="0"/>
        <w:ind w:firstLine="708"/>
        <w:jc w:val="both"/>
        <w:textAlignment w:val="baseline"/>
        <w:rPr>
          <w:sz w:val="28"/>
          <w:szCs w:val="28"/>
        </w:rPr>
      </w:pPr>
      <w:r w:rsidRPr="00E81D19">
        <w:rPr>
          <w:sz w:val="28"/>
          <w:szCs w:val="28"/>
        </w:rPr>
        <w:t xml:space="preserve">Компания достигла основных запланированных показателей в производстве </w:t>
      </w:r>
      <w:r w:rsidR="0001133E">
        <w:rPr>
          <w:sz w:val="28"/>
          <w:szCs w:val="28"/>
        </w:rPr>
        <w:br/>
      </w:r>
      <w:r w:rsidRPr="00E81D19">
        <w:rPr>
          <w:sz w:val="28"/>
          <w:szCs w:val="28"/>
        </w:rPr>
        <w:t>и реализации продукции</w:t>
      </w:r>
      <w:r>
        <w:rPr>
          <w:sz w:val="28"/>
          <w:szCs w:val="28"/>
        </w:rPr>
        <w:t xml:space="preserve">. </w:t>
      </w:r>
    </w:p>
    <w:p w:rsidR="002346CA" w:rsidRDefault="002346CA" w:rsidP="00AB10F3">
      <w:pPr>
        <w:suppressAutoHyphens/>
        <w:overflowPunct w:val="0"/>
        <w:autoSpaceDE w:val="0"/>
        <w:ind w:firstLine="709"/>
        <w:jc w:val="both"/>
        <w:textAlignment w:val="baseline"/>
        <w:rPr>
          <w:b/>
          <w:sz w:val="28"/>
          <w:szCs w:val="28"/>
          <w:u w:val="single"/>
          <w:lang w:eastAsia="ar-SA"/>
        </w:rPr>
      </w:pPr>
    </w:p>
    <w:p w:rsidR="00AB10F3" w:rsidRPr="00F32AFC" w:rsidRDefault="00AB10F3" w:rsidP="00AB10F3">
      <w:pPr>
        <w:suppressAutoHyphens/>
        <w:overflowPunct w:val="0"/>
        <w:autoSpaceDE w:val="0"/>
        <w:ind w:firstLine="709"/>
        <w:jc w:val="both"/>
        <w:textAlignment w:val="baseline"/>
        <w:rPr>
          <w:sz w:val="28"/>
          <w:szCs w:val="28"/>
          <w:lang w:eastAsia="ar-SA"/>
        </w:rPr>
      </w:pPr>
      <w:r w:rsidRPr="006F70C2">
        <w:rPr>
          <w:b/>
          <w:sz w:val="28"/>
          <w:szCs w:val="28"/>
          <w:u w:val="single"/>
          <w:lang w:eastAsia="ar-SA"/>
        </w:rPr>
        <w:t>Индекс производства готовых металлических изделий, кроме ма</w:t>
      </w:r>
      <w:r>
        <w:rPr>
          <w:b/>
          <w:sz w:val="28"/>
          <w:szCs w:val="28"/>
          <w:u w:val="single"/>
          <w:lang w:eastAsia="ar-SA"/>
        </w:rPr>
        <w:t xml:space="preserve">шин </w:t>
      </w:r>
      <w:r w:rsidR="00E22C8A">
        <w:rPr>
          <w:b/>
          <w:sz w:val="28"/>
          <w:szCs w:val="28"/>
          <w:u w:val="single"/>
          <w:lang w:eastAsia="ar-SA"/>
        </w:rPr>
        <w:br/>
      </w:r>
      <w:r>
        <w:rPr>
          <w:b/>
          <w:sz w:val="28"/>
          <w:szCs w:val="28"/>
          <w:u w:val="single"/>
          <w:lang w:eastAsia="ar-SA"/>
        </w:rPr>
        <w:t>и оборудования составил 92,8</w:t>
      </w:r>
      <w:r w:rsidRPr="00F32AFC">
        <w:rPr>
          <w:b/>
          <w:sz w:val="28"/>
          <w:szCs w:val="28"/>
          <w:u w:val="single"/>
          <w:lang w:eastAsia="ar-SA"/>
        </w:rPr>
        <w:t>%.</w:t>
      </w:r>
      <w:r w:rsidRPr="00F32AFC">
        <w:rPr>
          <w:sz w:val="28"/>
          <w:szCs w:val="28"/>
          <w:lang w:eastAsia="ar-SA"/>
        </w:rPr>
        <w:t xml:space="preserve"> </w:t>
      </w:r>
    </w:p>
    <w:p w:rsidR="00AB10F3" w:rsidRPr="00F32AFC" w:rsidRDefault="00AB10F3" w:rsidP="00AB10F3">
      <w:pPr>
        <w:suppressAutoHyphens/>
        <w:overflowPunct w:val="0"/>
        <w:autoSpaceDE w:val="0"/>
        <w:ind w:firstLine="709"/>
        <w:jc w:val="both"/>
        <w:textAlignment w:val="baseline"/>
        <w:rPr>
          <w:sz w:val="28"/>
          <w:szCs w:val="28"/>
          <w:lang w:eastAsia="ar-SA"/>
        </w:rPr>
      </w:pPr>
      <w:r w:rsidRPr="00F32AFC">
        <w:rPr>
          <w:sz w:val="28"/>
          <w:szCs w:val="28"/>
          <w:lang w:eastAsia="ar-SA"/>
        </w:rPr>
        <w:t>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«Завод КОНОРД», ЗАО «РЗЖБК», ООО «МОП КОМПЛЕКС 1»</w:t>
      </w:r>
      <w:r>
        <w:rPr>
          <w:sz w:val="28"/>
          <w:szCs w:val="28"/>
          <w:lang w:eastAsia="ar-SA"/>
        </w:rPr>
        <w:t>,</w:t>
      </w:r>
      <w:r w:rsidRPr="00F32AFC">
        <w:rPr>
          <w:sz w:val="28"/>
          <w:szCs w:val="28"/>
          <w:lang w:eastAsia="ar-SA"/>
        </w:rPr>
        <w:t xml:space="preserve"> ООО «АТОМСПЕЦСЕРВИС», </w:t>
      </w:r>
      <w:r w:rsidR="00EE6E8E">
        <w:rPr>
          <w:sz w:val="28"/>
          <w:szCs w:val="28"/>
          <w:lang w:eastAsia="ar-SA"/>
        </w:rPr>
        <w:br/>
      </w:r>
      <w:r w:rsidR="00EE6E8E" w:rsidRPr="00F32AFC">
        <w:rPr>
          <w:sz w:val="28"/>
          <w:szCs w:val="28"/>
          <w:lang w:eastAsia="ar-SA"/>
        </w:rPr>
        <w:t xml:space="preserve">ОАО «ПРОДМАШ», </w:t>
      </w:r>
      <w:r w:rsidRPr="00F32AFC">
        <w:rPr>
          <w:sz w:val="28"/>
          <w:szCs w:val="28"/>
          <w:lang w:eastAsia="ar-SA"/>
        </w:rPr>
        <w:t>ОАО «10</w:t>
      </w:r>
      <w:r>
        <w:rPr>
          <w:sz w:val="28"/>
          <w:szCs w:val="28"/>
          <w:lang w:eastAsia="ar-SA"/>
        </w:rPr>
        <w:t xml:space="preserve"> – </w:t>
      </w:r>
      <w:r w:rsidRPr="00F32AFC">
        <w:rPr>
          <w:sz w:val="28"/>
          <w:szCs w:val="28"/>
          <w:lang w:eastAsia="ar-SA"/>
        </w:rPr>
        <w:t>ГПЗ», ООО «АЛУВИН».</w:t>
      </w:r>
      <w:r>
        <w:rPr>
          <w:sz w:val="28"/>
          <w:szCs w:val="28"/>
          <w:lang w:eastAsia="ar-SA"/>
        </w:rPr>
        <w:t xml:space="preserve"> </w:t>
      </w:r>
    </w:p>
    <w:p w:rsidR="00AB10F3" w:rsidRPr="00F32AFC"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lastRenderedPageBreak/>
        <w:t>В январе – июне</w:t>
      </w:r>
      <w:r w:rsidR="00EE6E8E">
        <w:rPr>
          <w:sz w:val="28"/>
          <w:szCs w:val="28"/>
          <w:lang w:eastAsia="ar-SA"/>
        </w:rPr>
        <w:t xml:space="preserve"> 2018 года</w:t>
      </w:r>
      <w:r>
        <w:rPr>
          <w:sz w:val="28"/>
          <w:szCs w:val="28"/>
          <w:lang w:eastAsia="ar-SA"/>
        </w:rPr>
        <w:t xml:space="preserve"> увеличился темп роста производства к</w:t>
      </w:r>
      <w:r w:rsidRPr="0007119E">
        <w:rPr>
          <w:sz w:val="28"/>
          <w:szCs w:val="28"/>
          <w:lang w:eastAsia="ar-SA"/>
        </w:rPr>
        <w:t>отл</w:t>
      </w:r>
      <w:r>
        <w:rPr>
          <w:sz w:val="28"/>
          <w:szCs w:val="28"/>
          <w:lang w:eastAsia="ar-SA"/>
        </w:rPr>
        <w:t>ов</w:t>
      </w:r>
      <w:r w:rsidRPr="0007119E">
        <w:rPr>
          <w:sz w:val="28"/>
          <w:szCs w:val="28"/>
          <w:lang w:eastAsia="ar-SA"/>
        </w:rPr>
        <w:t xml:space="preserve"> водогрейны</w:t>
      </w:r>
      <w:r>
        <w:rPr>
          <w:sz w:val="28"/>
          <w:szCs w:val="28"/>
          <w:lang w:eastAsia="ar-SA"/>
        </w:rPr>
        <w:t>х</w:t>
      </w:r>
      <w:r w:rsidRPr="0007119E">
        <w:rPr>
          <w:sz w:val="28"/>
          <w:szCs w:val="28"/>
          <w:lang w:eastAsia="ar-SA"/>
        </w:rPr>
        <w:t xml:space="preserve"> центрального отопления для производства горячей воды или пара низкого давления</w:t>
      </w:r>
      <w:r>
        <w:rPr>
          <w:sz w:val="28"/>
          <w:szCs w:val="28"/>
          <w:lang w:eastAsia="ar-SA"/>
        </w:rPr>
        <w:t xml:space="preserve"> (141,9%). </w:t>
      </w:r>
    </w:p>
    <w:p w:rsidR="00AB10F3" w:rsidRDefault="00AB10F3" w:rsidP="00AB10F3">
      <w:pPr>
        <w:suppressAutoHyphens/>
        <w:overflowPunct w:val="0"/>
        <w:autoSpaceDE w:val="0"/>
        <w:ind w:firstLine="709"/>
        <w:jc w:val="both"/>
        <w:textAlignment w:val="baseline"/>
        <w:rPr>
          <w:sz w:val="28"/>
          <w:szCs w:val="28"/>
          <w:lang w:eastAsia="ar-SA"/>
        </w:rPr>
      </w:pPr>
      <w:r w:rsidRPr="00F32AFC">
        <w:rPr>
          <w:sz w:val="28"/>
          <w:szCs w:val="28"/>
          <w:lang w:eastAsia="ar-SA"/>
        </w:rPr>
        <w:t>В сфере производства отопительного неэлектрического оборудования продолжает работ</w:t>
      </w:r>
      <w:proofErr w:type="gramStart"/>
      <w:r w:rsidRPr="00F32AFC">
        <w:rPr>
          <w:sz w:val="28"/>
          <w:szCs w:val="28"/>
          <w:lang w:eastAsia="ar-SA"/>
        </w:rPr>
        <w:t>у ООО</w:t>
      </w:r>
      <w:proofErr w:type="gramEnd"/>
      <w:r w:rsidRPr="00F32AFC">
        <w:rPr>
          <w:sz w:val="28"/>
          <w:szCs w:val="28"/>
          <w:lang w:eastAsia="ar-SA"/>
        </w:rPr>
        <w:t xml:space="preserve"> «Завод КОНОРД». </w:t>
      </w:r>
      <w:r w:rsidRPr="006C765E">
        <w:rPr>
          <w:sz w:val="28"/>
          <w:szCs w:val="28"/>
          <w:lang w:eastAsia="ar-SA"/>
        </w:rPr>
        <w:t>В мае на заводе был запущен новый лазе</w:t>
      </w:r>
      <w:r>
        <w:rPr>
          <w:sz w:val="28"/>
          <w:szCs w:val="28"/>
          <w:lang w:eastAsia="ar-SA"/>
        </w:rPr>
        <w:t>рный раскройный комплекс TRUMPF.</w:t>
      </w:r>
      <w:r w:rsidRPr="006C765E">
        <w:rPr>
          <w:sz w:val="28"/>
          <w:szCs w:val="28"/>
          <w:lang w:eastAsia="ar-SA"/>
        </w:rPr>
        <w:t xml:space="preserve"> Оборудование последнего поколения позволит</w:t>
      </w:r>
      <w:r w:rsidR="0001133E">
        <w:rPr>
          <w:sz w:val="28"/>
          <w:szCs w:val="28"/>
          <w:lang w:eastAsia="ar-SA"/>
        </w:rPr>
        <w:t xml:space="preserve"> </w:t>
      </w:r>
      <w:proofErr w:type="gramStart"/>
      <w:r w:rsidR="0001133E">
        <w:rPr>
          <w:sz w:val="28"/>
          <w:szCs w:val="28"/>
          <w:lang w:eastAsia="ar-SA"/>
        </w:rPr>
        <w:t>в</w:t>
      </w:r>
      <w:r w:rsidR="00E86EF8">
        <w:rPr>
          <w:sz w:val="28"/>
          <w:szCs w:val="28"/>
          <w:lang w:eastAsia="ar-SA"/>
        </w:rPr>
        <w:t xml:space="preserve"> </w:t>
      </w:r>
      <w:r w:rsidRPr="006C765E">
        <w:rPr>
          <w:sz w:val="28"/>
          <w:szCs w:val="28"/>
          <w:lang w:eastAsia="ar-SA"/>
        </w:rPr>
        <w:t>двое</w:t>
      </w:r>
      <w:proofErr w:type="gramEnd"/>
      <w:r w:rsidRPr="006C765E">
        <w:rPr>
          <w:sz w:val="28"/>
          <w:szCs w:val="28"/>
          <w:lang w:eastAsia="ar-SA"/>
        </w:rPr>
        <w:t xml:space="preserve"> ускорить производство деталей для сборки теплообменников котлов, при этом только выигрывая в качестве. </w:t>
      </w:r>
      <w:r w:rsidRPr="00F32AFC">
        <w:rPr>
          <w:sz w:val="28"/>
          <w:szCs w:val="28"/>
          <w:lang w:eastAsia="ar-SA"/>
        </w:rPr>
        <w:t xml:space="preserve">На предприятии ведутся работы </w:t>
      </w:r>
      <w:r w:rsidR="00EE6E8E">
        <w:rPr>
          <w:sz w:val="28"/>
          <w:szCs w:val="28"/>
          <w:lang w:eastAsia="ar-SA"/>
        </w:rPr>
        <w:br/>
      </w:r>
      <w:r w:rsidRPr="00F32AFC">
        <w:rPr>
          <w:sz w:val="28"/>
          <w:szCs w:val="28"/>
          <w:lang w:eastAsia="ar-SA"/>
        </w:rPr>
        <w:t xml:space="preserve">по расширению географии рынков сбыта продукции, участию в выставочных мероприятиях, поиску новых клиентов, осуществляется разработка новых моделей котлов. </w:t>
      </w:r>
    </w:p>
    <w:p w:rsidR="00AB10F3" w:rsidRDefault="00AB10F3" w:rsidP="00EE6E8E">
      <w:pPr>
        <w:suppressAutoHyphens/>
        <w:overflowPunct w:val="0"/>
        <w:autoSpaceDE w:val="0"/>
        <w:ind w:firstLine="709"/>
        <w:jc w:val="both"/>
        <w:textAlignment w:val="baseline"/>
        <w:rPr>
          <w:sz w:val="28"/>
          <w:szCs w:val="28"/>
          <w:lang w:eastAsia="ar-SA"/>
        </w:rPr>
      </w:pPr>
      <w:r>
        <w:rPr>
          <w:sz w:val="28"/>
          <w:szCs w:val="28"/>
          <w:lang w:eastAsia="ar-SA"/>
        </w:rPr>
        <w:t>Также и</w:t>
      </w:r>
      <w:r w:rsidRPr="0011191F">
        <w:rPr>
          <w:sz w:val="28"/>
          <w:szCs w:val="28"/>
          <w:lang w:eastAsia="ar-SA"/>
        </w:rPr>
        <w:t xml:space="preserve">ндекс производства готовых металлических изделий, кроме машин </w:t>
      </w:r>
      <w:r>
        <w:rPr>
          <w:sz w:val="28"/>
          <w:szCs w:val="28"/>
          <w:lang w:eastAsia="ar-SA"/>
        </w:rPr>
        <w:br/>
      </w:r>
      <w:r w:rsidRPr="0011191F">
        <w:rPr>
          <w:sz w:val="28"/>
          <w:szCs w:val="28"/>
          <w:lang w:eastAsia="ar-SA"/>
        </w:rPr>
        <w:t xml:space="preserve">и оборудования </w:t>
      </w:r>
      <w:r>
        <w:rPr>
          <w:sz w:val="28"/>
          <w:szCs w:val="28"/>
          <w:lang w:eastAsia="ar-SA"/>
        </w:rPr>
        <w:t>обусловлен</w:t>
      </w:r>
      <w:r w:rsidRPr="0011191F">
        <w:rPr>
          <w:sz w:val="28"/>
          <w:szCs w:val="28"/>
          <w:lang w:eastAsia="ar-SA"/>
        </w:rPr>
        <w:t xml:space="preserve"> </w:t>
      </w:r>
      <w:r>
        <w:rPr>
          <w:sz w:val="28"/>
          <w:szCs w:val="28"/>
          <w:lang w:eastAsia="ar-SA"/>
        </w:rPr>
        <w:t>работой ООО «МОП КОМПЛЕКС 1». Предприятие производит го</w:t>
      </w:r>
      <w:r w:rsidRPr="000B0AB1">
        <w:rPr>
          <w:sz w:val="28"/>
          <w:szCs w:val="28"/>
          <w:lang w:eastAsia="ar-SA"/>
        </w:rPr>
        <w:t xml:space="preserve">ризонтальные и вертикальные стальные резервуары для воды </w:t>
      </w:r>
      <w:r w:rsidR="00EE6E8E">
        <w:rPr>
          <w:sz w:val="28"/>
          <w:szCs w:val="28"/>
          <w:lang w:eastAsia="ar-SA"/>
        </w:rPr>
        <w:br/>
      </w:r>
      <w:r w:rsidRPr="000B0AB1">
        <w:rPr>
          <w:sz w:val="28"/>
          <w:szCs w:val="28"/>
          <w:lang w:eastAsia="ar-SA"/>
        </w:rPr>
        <w:t xml:space="preserve">и </w:t>
      </w:r>
      <w:r>
        <w:rPr>
          <w:sz w:val="28"/>
          <w:szCs w:val="28"/>
          <w:lang w:eastAsia="ar-SA"/>
        </w:rPr>
        <w:t>пищевых продуктов по ти</w:t>
      </w:r>
      <w:r w:rsidRPr="000B0AB1">
        <w:rPr>
          <w:sz w:val="28"/>
          <w:szCs w:val="28"/>
          <w:lang w:eastAsia="ar-SA"/>
        </w:rPr>
        <w:t>повым проектам и чертежам клиента. Другое направление де</w:t>
      </w:r>
      <w:r>
        <w:rPr>
          <w:sz w:val="28"/>
          <w:szCs w:val="28"/>
          <w:lang w:eastAsia="ar-SA"/>
        </w:rPr>
        <w:t>ятельности предприя</w:t>
      </w:r>
      <w:r w:rsidRPr="000B0AB1">
        <w:rPr>
          <w:sz w:val="28"/>
          <w:szCs w:val="28"/>
          <w:lang w:eastAsia="ar-SA"/>
        </w:rPr>
        <w:t>тия — нов</w:t>
      </w:r>
      <w:r>
        <w:rPr>
          <w:sz w:val="28"/>
          <w:szCs w:val="28"/>
          <w:lang w:eastAsia="ar-SA"/>
        </w:rPr>
        <w:t xml:space="preserve">ые технологии в ремонте </w:t>
      </w:r>
      <w:r w:rsidR="00EE6E8E">
        <w:rPr>
          <w:sz w:val="28"/>
          <w:szCs w:val="28"/>
          <w:lang w:eastAsia="ar-SA"/>
        </w:rPr>
        <w:br/>
      </w:r>
      <w:r>
        <w:rPr>
          <w:sz w:val="28"/>
          <w:szCs w:val="28"/>
          <w:lang w:eastAsia="ar-SA"/>
        </w:rPr>
        <w:t>и содер</w:t>
      </w:r>
      <w:r w:rsidRPr="000B0AB1">
        <w:rPr>
          <w:sz w:val="28"/>
          <w:szCs w:val="28"/>
          <w:lang w:eastAsia="ar-SA"/>
        </w:rPr>
        <w:t>жании автомобильных дорог. В настоящее время предприятие оснащено большим парком маркировочных машин для разметки краской и машинами для разметки термопластиком и спрей пластиком. Работает завод по проектированию</w:t>
      </w:r>
      <w:r w:rsidR="00EE6E8E">
        <w:rPr>
          <w:sz w:val="28"/>
          <w:szCs w:val="28"/>
          <w:lang w:eastAsia="ar-SA"/>
        </w:rPr>
        <w:br/>
      </w:r>
      <w:r w:rsidRPr="000B0AB1">
        <w:rPr>
          <w:sz w:val="28"/>
          <w:szCs w:val="28"/>
          <w:lang w:eastAsia="ar-SA"/>
        </w:rPr>
        <w:t>и изготовлению до</w:t>
      </w:r>
      <w:r>
        <w:rPr>
          <w:sz w:val="28"/>
          <w:szCs w:val="28"/>
          <w:lang w:eastAsia="ar-SA"/>
        </w:rPr>
        <w:t>рожных светодиодных знаков, сол</w:t>
      </w:r>
      <w:r w:rsidRPr="000B0AB1">
        <w:rPr>
          <w:sz w:val="28"/>
          <w:szCs w:val="28"/>
          <w:lang w:eastAsia="ar-SA"/>
        </w:rPr>
        <w:t xml:space="preserve">нечных электростанций </w:t>
      </w:r>
      <w:r w:rsidR="00EE6E8E">
        <w:rPr>
          <w:sz w:val="28"/>
          <w:szCs w:val="28"/>
          <w:lang w:eastAsia="ar-SA"/>
        </w:rPr>
        <w:br/>
      </w:r>
      <w:r w:rsidRPr="000B0AB1">
        <w:rPr>
          <w:sz w:val="28"/>
          <w:szCs w:val="28"/>
          <w:lang w:eastAsia="ar-SA"/>
        </w:rPr>
        <w:t>и систем автономного освещения по самым современным технологиям.</w:t>
      </w:r>
    </w:p>
    <w:p w:rsidR="00AB10F3" w:rsidRPr="005E42BF" w:rsidRDefault="00AB10F3" w:rsidP="00AB10F3">
      <w:pPr>
        <w:suppressAutoHyphens/>
        <w:overflowPunct w:val="0"/>
        <w:autoSpaceDE w:val="0"/>
        <w:ind w:firstLine="709"/>
        <w:jc w:val="both"/>
        <w:textAlignment w:val="baseline"/>
        <w:rPr>
          <w:sz w:val="28"/>
          <w:szCs w:val="28"/>
          <w:lang w:eastAsia="ar-SA"/>
        </w:rPr>
      </w:pPr>
      <w:r w:rsidRPr="00864E8C">
        <w:rPr>
          <w:sz w:val="28"/>
          <w:szCs w:val="28"/>
          <w:lang w:eastAsia="ar-SA"/>
        </w:rPr>
        <w:t xml:space="preserve">Темп роста произведенной продукции к соответствующему периоду прошлого года составил </w:t>
      </w:r>
      <w:r>
        <w:rPr>
          <w:sz w:val="28"/>
          <w:szCs w:val="28"/>
          <w:lang w:eastAsia="ar-SA"/>
        </w:rPr>
        <w:t>115</w:t>
      </w:r>
      <w:r w:rsidRPr="00864E8C">
        <w:rPr>
          <w:sz w:val="28"/>
          <w:szCs w:val="28"/>
          <w:lang w:eastAsia="ar-SA"/>
        </w:rPr>
        <w:t xml:space="preserve">%. </w:t>
      </w:r>
      <w:r w:rsidRPr="000B0AB1">
        <w:rPr>
          <w:sz w:val="28"/>
          <w:szCs w:val="28"/>
          <w:lang w:eastAsia="ar-SA"/>
        </w:rPr>
        <w:t>В 1 полуго</w:t>
      </w:r>
      <w:r w:rsidR="00EE6E8E">
        <w:rPr>
          <w:sz w:val="28"/>
          <w:szCs w:val="28"/>
          <w:lang w:eastAsia="ar-SA"/>
        </w:rPr>
        <w:t>дии 2018 были при</w:t>
      </w:r>
      <w:r>
        <w:rPr>
          <w:sz w:val="28"/>
          <w:szCs w:val="28"/>
          <w:lang w:eastAsia="ar-SA"/>
        </w:rPr>
        <w:t xml:space="preserve">обретены </w:t>
      </w:r>
      <w:r w:rsidRPr="000B0AB1">
        <w:rPr>
          <w:sz w:val="28"/>
          <w:szCs w:val="28"/>
          <w:lang w:eastAsia="ar-SA"/>
        </w:rPr>
        <w:t>п</w:t>
      </w:r>
      <w:r>
        <w:rPr>
          <w:sz w:val="28"/>
          <w:szCs w:val="28"/>
          <w:lang w:eastAsia="ar-SA"/>
        </w:rPr>
        <w:t xml:space="preserve">лазменный станок </w:t>
      </w:r>
      <w:r w:rsidR="00EE6E8E">
        <w:rPr>
          <w:sz w:val="28"/>
          <w:szCs w:val="28"/>
          <w:lang w:eastAsia="ar-SA"/>
        </w:rPr>
        <w:br/>
      </w:r>
      <w:r>
        <w:rPr>
          <w:sz w:val="28"/>
          <w:szCs w:val="28"/>
          <w:lang w:eastAsia="ar-SA"/>
        </w:rPr>
        <w:t>по резке сталь</w:t>
      </w:r>
      <w:r w:rsidRPr="000B0AB1">
        <w:rPr>
          <w:sz w:val="28"/>
          <w:szCs w:val="28"/>
          <w:lang w:eastAsia="ar-SA"/>
        </w:rPr>
        <w:t>ных труб, п</w:t>
      </w:r>
      <w:r>
        <w:rPr>
          <w:sz w:val="28"/>
          <w:szCs w:val="28"/>
          <w:lang w:eastAsia="ar-SA"/>
        </w:rPr>
        <w:t>лазменный станок по резке стальных листов и др.</w:t>
      </w:r>
    </w:p>
    <w:p w:rsidR="00033A3D" w:rsidRDefault="00033A3D" w:rsidP="00AB10F3">
      <w:pPr>
        <w:suppressAutoHyphens/>
        <w:overflowPunct w:val="0"/>
        <w:autoSpaceDE w:val="0"/>
        <w:ind w:firstLine="708"/>
        <w:jc w:val="both"/>
        <w:textAlignment w:val="baseline"/>
        <w:rPr>
          <w:b/>
          <w:sz w:val="28"/>
          <w:szCs w:val="28"/>
          <w:u w:val="single"/>
          <w:lang w:eastAsia="ar-SA"/>
        </w:rPr>
      </w:pPr>
    </w:p>
    <w:p w:rsidR="00AB10F3" w:rsidRPr="006F70C2" w:rsidRDefault="00AB10F3" w:rsidP="00AB10F3">
      <w:pPr>
        <w:suppressAutoHyphens/>
        <w:overflowPunct w:val="0"/>
        <w:autoSpaceDE w:val="0"/>
        <w:ind w:firstLine="708"/>
        <w:jc w:val="both"/>
        <w:textAlignment w:val="baseline"/>
        <w:rPr>
          <w:b/>
          <w:sz w:val="28"/>
          <w:szCs w:val="28"/>
          <w:u w:val="single"/>
          <w:lang w:eastAsia="ar-SA"/>
        </w:rPr>
      </w:pPr>
      <w:r w:rsidRPr="006F70C2">
        <w:rPr>
          <w:b/>
          <w:sz w:val="28"/>
          <w:szCs w:val="28"/>
          <w:u w:val="single"/>
          <w:lang w:eastAsia="ar-SA"/>
        </w:rPr>
        <w:t xml:space="preserve">Индекс производства компьютеров, электронных и оптических изделий составил </w:t>
      </w:r>
      <w:r>
        <w:rPr>
          <w:b/>
          <w:sz w:val="28"/>
          <w:szCs w:val="28"/>
          <w:u w:val="single"/>
          <w:lang w:eastAsia="ar-SA"/>
        </w:rPr>
        <w:t>87</w:t>
      </w:r>
      <w:r w:rsidRPr="006F70C2">
        <w:rPr>
          <w:b/>
          <w:sz w:val="28"/>
          <w:szCs w:val="28"/>
          <w:u w:val="single"/>
          <w:lang w:eastAsia="ar-SA"/>
        </w:rPr>
        <w:t>%</w:t>
      </w:r>
      <w:r>
        <w:rPr>
          <w:b/>
          <w:sz w:val="28"/>
          <w:szCs w:val="28"/>
          <w:u w:val="single"/>
          <w:lang w:eastAsia="ar-SA"/>
        </w:rPr>
        <w:t>.</w:t>
      </w: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color w:val="000000"/>
          <w:sz w:val="28"/>
          <w:szCs w:val="28"/>
          <w:lang w:eastAsia="ar-SA"/>
        </w:rPr>
        <w:t xml:space="preserve">В формировании индекса производства компьютеров, электронных </w:t>
      </w:r>
      <w:r w:rsidR="00EE6E8E">
        <w:rPr>
          <w:color w:val="000000"/>
          <w:sz w:val="28"/>
          <w:szCs w:val="28"/>
          <w:lang w:eastAsia="ar-SA"/>
        </w:rPr>
        <w:br/>
      </w:r>
      <w:r w:rsidRPr="006F70C2">
        <w:rPr>
          <w:color w:val="000000"/>
          <w:sz w:val="28"/>
          <w:szCs w:val="28"/>
          <w:lang w:eastAsia="ar-SA"/>
        </w:rPr>
        <w:t xml:space="preserve">и оптических изделий участвуют следующие предприятия: </w:t>
      </w:r>
      <w:r>
        <w:rPr>
          <w:sz w:val="28"/>
          <w:szCs w:val="28"/>
          <w:lang w:eastAsia="ar-SA"/>
        </w:rPr>
        <w:t>ОАО</w:t>
      </w:r>
      <w:r w:rsidRPr="006F70C2">
        <w:rPr>
          <w:sz w:val="28"/>
          <w:szCs w:val="28"/>
          <w:lang w:eastAsia="ar-SA"/>
        </w:rPr>
        <w:t xml:space="preserve"> </w:t>
      </w:r>
      <w:r>
        <w:rPr>
          <w:sz w:val="28"/>
          <w:szCs w:val="28"/>
          <w:lang w:eastAsia="ar-SA"/>
        </w:rPr>
        <w:t>«</w:t>
      </w:r>
      <w:r w:rsidRPr="006F70C2">
        <w:rPr>
          <w:sz w:val="28"/>
          <w:szCs w:val="28"/>
          <w:lang w:eastAsia="ar-SA"/>
        </w:rPr>
        <w:t xml:space="preserve">ГОРИЗОНТ», </w:t>
      </w:r>
      <w:r>
        <w:rPr>
          <w:sz w:val="28"/>
          <w:szCs w:val="28"/>
          <w:lang w:eastAsia="ar-SA"/>
        </w:rPr>
        <w:br/>
      </w:r>
      <w:r w:rsidRPr="006F70C2">
        <w:rPr>
          <w:sz w:val="28"/>
          <w:szCs w:val="28"/>
          <w:lang w:eastAsia="ar-SA"/>
        </w:rPr>
        <w:t xml:space="preserve">ООО НПП «ЭЛЕКСИР», ООО «ПЬЕЗОЭЛЕКТРИК», ООО НПП </w:t>
      </w:r>
      <w:r w:rsidRPr="006F70C2">
        <w:rPr>
          <w:sz w:val="28"/>
          <w:szCs w:val="28"/>
        </w:rPr>
        <w:t>«</w:t>
      </w:r>
      <w:proofErr w:type="spellStart"/>
      <w:r w:rsidRPr="006F70C2">
        <w:rPr>
          <w:sz w:val="28"/>
          <w:szCs w:val="28"/>
        </w:rPr>
        <w:t>Вибробит</w:t>
      </w:r>
      <w:proofErr w:type="spellEnd"/>
      <w:r w:rsidRPr="006F70C2">
        <w:rPr>
          <w:sz w:val="28"/>
          <w:szCs w:val="28"/>
        </w:rPr>
        <w:t xml:space="preserve">», </w:t>
      </w:r>
      <w:r w:rsidRPr="006F70C2">
        <w:rPr>
          <w:sz w:val="28"/>
          <w:szCs w:val="28"/>
        </w:rPr>
        <w:br/>
      </w:r>
      <w:r w:rsidRPr="006F70C2">
        <w:rPr>
          <w:sz w:val="28"/>
          <w:szCs w:val="28"/>
          <w:lang w:eastAsia="ar-SA"/>
        </w:rPr>
        <w:t>ООО НПП АСЕ, ООО РЭЗ «СПЕЦАВТОМАТИКА», ООО НПП «МОНИТОР»</w:t>
      </w:r>
      <w:r w:rsidRPr="006F70C2">
        <w:rPr>
          <w:sz w:val="28"/>
          <w:szCs w:val="28"/>
          <w:shd w:val="clear" w:color="auto" w:fill="FFFFFF"/>
          <w:lang w:eastAsia="ar-SA"/>
        </w:rPr>
        <w:t xml:space="preserve">, </w:t>
      </w:r>
      <w:r w:rsidRPr="006F70C2">
        <w:rPr>
          <w:sz w:val="28"/>
          <w:szCs w:val="28"/>
          <w:shd w:val="clear" w:color="auto" w:fill="FFFFFF"/>
          <w:lang w:eastAsia="ar-SA"/>
        </w:rPr>
        <w:br/>
        <w:t>ОАО «Фаза».</w:t>
      </w:r>
      <w:r>
        <w:rPr>
          <w:sz w:val="28"/>
          <w:szCs w:val="28"/>
          <w:shd w:val="clear" w:color="auto" w:fill="FFFFFF"/>
          <w:lang w:eastAsia="ar-SA"/>
        </w:rPr>
        <w:t xml:space="preserve"> </w:t>
      </w:r>
    </w:p>
    <w:p w:rsidR="00AB10F3" w:rsidRDefault="00AB10F3" w:rsidP="00AB10F3">
      <w:pPr>
        <w:suppressAutoHyphens/>
        <w:overflowPunct w:val="0"/>
        <w:autoSpaceDE w:val="0"/>
        <w:ind w:firstLine="708"/>
        <w:jc w:val="both"/>
        <w:textAlignment w:val="baseline"/>
        <w:rPr>
          <w:sz w:val="28"/>
          <w:szCs w:val="28"/>
          <w:lang w:eastAsia="ar-SA"/>
        </w:rPr>
      </w:pPr>
      <w:r>
        <w:rPr>
          <w:sz w:val="28"/>
          <w:szCs w:val="28"/>
          <w:lang w:eastAsia="ar-SA"/>
        </w:rPr>
        <w:t>Снижение наблюдается в производстве ламп и трубок</w:t>
      </w:r>
      <w:r w:rsidRPr="006F70C2">
        <w:rPr>
          <w:sz w:val="28"/>
          <w:szCs w:val="28"/>
          <w:lang w:eastAsia="ar-SA"/>
        </w:rPr>
        <w:t xml:space="preserve"> электронных вакуумных или газонаполненных с </w:t>
      </w:r>
      <w:proofErr w:type="spellStart"/>
      <w:r w:rsidRPr="006F70C2">
        <w:rPr>
          <w:sz w:val="28"/>
          <w:szCs w:val="28"/>
          <w:lang w:eastAsia="ar-SA"/>
        </w:rPr>
        <w:t>термокатодом</w:t>
      </w:r>
      <w:proofErr w:type="spellEnd"/>
      <w:r w:rsidRPr="006F70C2">
        <w:rPr>
          <w:sz w:val="28"/>
          <w:szCs w:val="28"/>
          <w:lang w:eastAsia="ar-SA"/>
        </w:rPr>
        <w:t xml:space="preserve">, холодным катодом, фотокатодом, включая </w:t>
      </w:r>
      <w:r w:rsidR="00CE59F2">
        <w:rPr>
          <w:sz w:val="28"/>
          <w:szCs w:val="28"/>
          <w:lang w:eastAsia="ar-SA"/>
        </w:rPr>
        <w:t>трубки электронно-</w:t>
      </w:r>
      <w:r>
        <w:rPr>
          <w:sz w:val="28"/>
          <w:szCs w:val="28"/>
          <w:lang w:eastAsia="ar-SA"/>
        </w:rPr>
        <w:t>лучевые – 72,9%.</w:t>
      </w:r>
      <w:r w:rsidRPr="006F70C2">
        <w:rPr>
          <w:sz w:val="28"/>
          <w:szCs w:val="28"/>
          <w:lang w:eastAsia="ar-SA"/>
        </w:rPr>
        <w:t xml:space="preserve"> </w:t>
      </w:r>
    </w:p>
    <w:p w:rsidR="00AB10F3" w:rsidRDefault="00AB10F3" w:rsidP="00AB10F3">
      <w:pPr>
        <w:suppressAutoHyphens/>
        <w:overflowPunct w:val="0"/>
        <w:autoSpaceDE w:val="0"/>
        <w:ind w:firstLine="708"/>
        <w:jc w:val="both"/>
        <w:textAlignment w:val="baseline"/>
        <w:rPr>
          <w:sz w:val="28"/>
          <w:szCs w:val="28"/>
          <w:lang w:eastAsia="ar-SA"/>
        </w:rPr>
      </w:pPr>
      <w:r>
        <w:rPr>
          <w:sz w:val="28"/>
          <w:szCs w:val="28"/>
          <w:lang w:eastAsia="ar-SA"/>
        </w:rPr>
        <w:t xml:space="preserve">Отмечен рост в 2 раза в производстве </w:t>
      </w:r>
      <w:r w:rsidRPr="006F70C2">
        <w:rPr>
          <w:sz w:val="28"/>
          <w:szCs w:val="28"/>
          <w:lang w:eastAsia="ar-SA"/>
        </w:rPr>
        <w:t xml:space="preserve">приборов для контроля </w:t>
      </w:r>
      <w:r>
        <w:rPr>
          <w:sz w:val="28"/>
          <w:szCs w:val="28"/>
          <w:lang w:eastAsia="ar-SA"/>
        </w:rPr>
        <w:t xml:space="preserve">прочих физических величин. </w:t>
      </w:r>
    </w:p>
    <w:p w:rsidR="00AB10F3" w:rsidRPr="006F70C2" w:rsidRDefault="00AB10F3" w:rsidP="00AB10F3">
      <w:pPr>
        <w:suppressAutoHyphens/>
        <w:overflowPunct w:val="0"/>
        <w:autoSpaceDE w:val="0"/>
        <w:ind w:firstLine="709"/>
        <w:jc w:val="both"/>
        <w:textAlignment w:val="baseline"/>
        <w:outlineLvl w:val="0"/>
        <w:rPr>
          <w:sz w:val="28"/>
          <w:szCs w:val="28"/>
        </w:rPr>
      </w:pPr>
      <w:r w:rsidRPr="006F70C2">
        <w:rPr>
          <w:sz w:val="28"/>
          <w:szCs w:val="28"/>
        </w:rPr>
        <w:t>ООО НПП «</w:t>
      </w:r>
      <w:proofErr w:type="spellStart"/>
      <w:r w:rsidRPr="006F70C2">
        <w:rPr>
          <w:sz w:val="28"/>
          <w:szCs w:val="28"/>
        </w:rPr>
        <w:t>Вибробит</w:t>
      </w:r>
      <w:proofErr w:type="spellEnd"/>
      <w:r w:rsidRPr="006F70C2">
        <w:rPr>
          <w:sz w:val="28"/>
          <w:szCs w:val="28"/>
        </w:rPr>
        <w:t xml:space="preserve">» осуществляет разработку, изготовление, шефмонтаж, наладку, обслуживание аппаратуры систем измерения и контроля параметров вибрации и механического состояния паровых и газовых турбин, центробежных насосов, турбокомпрессоров и другого оборудования, используемого </w:t>
      </w:r>
      <w:r w:rsidR="00CE59F2">
        <w:rPr>
          <w:sz w:val="28"/>
          <w:szCs w:val="28"/>
        </w:rPr>
        <w:br/>
      </w:r>
      <w:r w:rsidRPr="006F70C2">
        <w:rPr>
          <w:sz w:val="28"/>
          <w:szCs w:val="28"/>
        </w:rPr>
        <w:t>на промышленных предприятиях, на тепловых и атомных электростанциях.</w:t>
      </w:r>
    </w:p>
    <w:p w:rsidR="00AB10F3" w:rsidRPr="006F70C2" w:rsidRDefault="00AB10F3" w:rsidP="00AB10F3">
      <w:pPr>
        <w:suppressAutoHyphens/>
        <w:overflowPunct w:val="0"/>
        <w:autoSpaceDE w:val="0"/>
        <w:ind w:firstLine="708"/>
        <w:jc w:val="both"/>
        <w:textAlignment w:val="baseline"/>
        <w:rPr>
          <w:sz w:val="28"/>
          <w:szCs w:val="28"/>
          <w:lang w:eastAsia="ar-SA"/>
        </w:rPr>
      </w:pPr>
      <w:r>
        <w:rPr>
          <w:sz w:val="28"/>
          <w:szCs w:val="28"/>
          <w:lang w:eastAsia="ar-SA"/>
        </w:rPr>
        <w:t xml:space="preserve">В 1 полугодии 2018 года предприятие </w:t>
      </w:r>
      <w:r w:rsidRPr="008E60AA">
        <w:rPr>
          <w:sz w:val="28"/>
          <w:szCs w:val="28"/>
          <w:lang w:eastAsia="ar-SA"/>
        </w:rPr>
        <w:t xml:space="preserve">получило сертификат соответствия </w:t>
      </w:r>
      <w:r>
        <w:rPr>
          <w:sz w:val="28"/>
          <w:szCs w:val="28"/>
          <w:lang w:eastAsia="ar-SA"/>
        </w:rPr>
        <w:br/>
      </w:r>
      <w:r w:rsidRPr="008E60AA">
        <w:rPr>
          <w:sz w:val="28"/>
          <w:szCs w:val="28"/>
          <w:lang w:eastAsia="ar-SA"/>
        </w:rPr>
        <w:t xml:space="preserve">№ РОСС RU. ФК04.К00159 от 24.04.2018 г., удостоверяющий, что система </w:t>
      </w:r>
      <w:r w:rsidRPr="008E60AA">
        <w:rPr>
          <w:sz w:val="28"/>
          <w:szCs w:val="28"/>
          <w:lang w:eastAsia="ar-SA"/>
        </w:rPr>
        <w:lastRenderedPageBreak/>
        <w:t xml:space="preserve">менеджмента качества применительно к разработке, проектированию, производству, поставке, ремонту, шеф-монтажным, монтажным, пусконаладочным работам, авторскому сопровождению, техническому обслуживанию аппаратуры, программного обеспечения автоматизированных систем контроля вибрации </w:t>
      </w:r>
      <w:r w:rsidR="00CE59F2">
        <w:rPr>
          <w:sz w:val="28"/>
          <w:szCs w:val="28"/>
          <w:lang w:eastAsia="ar-SA"/>
        </w:rPr>
        <w:br/>
      </w:r>
      <w:r w:rsidRPr="008E60AA">
        <w:rPr>
          <w:sz w:val="28"/>
          <w:szCs w:val="28"/>
          <w:lang w:eastAsia="ar-SA"/>
        </w:rPr>
        <w:t xml:space="preserve">и механических величин (АСКВМ) «ВИБРОБИТ» соответствует требованиям ГОСТ </w:t>
      </w:r>
      <w:proofErr w:type="gramStart"/>
      <w:r w:rsidRPr="008E60AA">
        <w:rPr>
          <w:sz w:val="28"/>
          <w:szCs w:val="28"/>
          <w:lang w:eastAsia="ar-SA"/>
        </w:rPr>
        <w:t>Р</w:t>
      </w:r>
      <w:proofErr w:type="gramEnd"/>
      <w:r w:rsidRPr="008E60AA">
        <w:rPr>
          <w:sz w:val="28"/>
          <w:szCs w:val="28"/>
          <w:lang w:eastAsia="ar-SA"/>
        </w:rPr>
        <w:t xml:space="preserve"> ИСО 9001–2015 (ISO 9001:2015).</w:t>
      </w:r>
    </w:p>
    <w:p w:rsidR="00AB10F3" w:rsidRDefault="00AB10F3" w:rsidP="00F42750">
      <w:pPr>
        <w:widowControl w:val="0"/>
        <w:tabs>
          <w:tab w:val="left" w:pos="943"/>
        </w:tabs>
        <w:spacing w:line="322" w:lineRule="exact"/>
        <w:ind w:firstLine="709"/>
        <w:jc w:val="both"/>
        <w:rPr>
          <w:color w:val="000000"/>
          <w:sz w:val="28"/>
          <w:szCs w:val="28"/>
          <w:lang w:bidi="ru-RU"/>
        </w:rPr>
      </w:pPr>
      <w:r>
        <w:rPr>
          <w:color w:val="000000"/>
          <w:sz w:val="28"/>
          <w:szCs w:val="28"/>
          <w:lang w:bidi="ru-RU"/>
        </w:rPr>
        <w:t xml:space="preserve">В </w:t>
      </w:r>
      <w:r w:rsidRPr="00EC0C8F">
        <w:rPr>
          <w:color w:val="000000"/>
          <w:sz w:val="28"/>
          <w:szCs w:val="28"/>
          <w:lang w:bidi="ru-RU"/>
        </w:rPr>
        <w:t>АО «НПП «ФАЗА»</w:t>
      </w:r>
      <w:r>
        <w:rPr>
          <w:color w:val="000000"/>
          <w:sz w:val="28"/>
          <w:szCs w:val="28"/>
          <w:lang w:bidi="ru-RU"/>
        </w:rPr>
        <w:t xml:space="preserve"> </w:t>
      </w:r>
      <w:r w:rsidR="0001133E" w:rsidRPr="00EC0C8F">
        <w:rPr>
          <w:color w:val="000000"/>
          <w:sz w:val="28"/>
          <w:szCs w:val="28"/>
          <w:lang w:bidi="ru-RU"/>
        </w:rPr>
        <w:t xml:space="preserve">в 1 </w:t>
      </w:r>
      <w:r w:rsidR="0001133E">
        <w:rPr>
          <w:color w:val="000000"/>
          <w:sz w:val="28"/>
          <w:szCs w:val="28"/>
          <w:lang w:bidi="ru-RU"/>
        </w:rPr>
        <w:t>полугодии</w:t>
      </w:r>
      <w:r w:rsidR="0001133E" w:rsidRPr="00EC0C8F">
        <w:rPr>
          <w:color w:val="000000"/>
          <w:sz w:val="28"/>
          <w:szCs w:val="28"/>
          <w:lang w:bidi="ru-RU"/>
        </w:rPr>
        <w:t xml:space="preserve"> 2018 года </w:t>
      </w:r>
      <w:r>
        <w:rPr>
          <w:color w:val="000000"/>
          <w:sz w:val="28"/>
          <w:szCs w:val="28"/>
          <w:lang w:bidi="ru-RU"/>
        </w:rPr>
        <w:t>наблюдается с</w:t>
      </w:r>
      <w:r w:rsidRPr="00EC0C8F">
        <w:rPr>
          <w:color w:val="000000"/>
          <w:sz w:val="28"/>
          <w:szCs w:val="28"/>
          <w:lang w:bidi="ru-RU"/>
        </w:rPr>
        <w:t xml:space="preserve">нижение прибыли по сравнению с </w:t>
      </w:r>
      <w:r w:rsidR="00CE59F2">
        <w:rPr>
          <w:color w:val="000000"/>
          <w:sz w:val="28"/>
          <w:szCs w:val="28"/>
          <w:lang w:bidi="ru-RU"/>
        </w:rPr>
        <w:t>прошлым</w:t>
      </w:r>
      <w:r w:rsidRPr="00EC0C8F">
        <w:rPr>
          <w:color w:val="000000"/>
          <w:sz w:val="28"/>
          <w:szCs w:val="28"/>
          <w:lang w:bidi="ru-RU"/>
        </w:rPr>
        <w:t xml:space="preserve"> года</w:t>
      </w:r>
      <w:r>
        <w:rPr>
          <w:color w:val="000000"/>
          <w:sz w:val="28"/>
          <w:szCs w:val="28"/>
          <w:lang w:bidi="ru-RU"/>
        </w:rPr>
        <w:t>, что</w:t>
      </w:r>
      <w:r w:rsidRPr="00EC0C8F">
        <w:rPr>
          <w:color w:val="000000"/>
          <w:sz w:val="28"/>
          <w:szCs w:val="28"/>
          <w:lang w:bidi="ru-RU"/>
        </w:rPr>
        <w:t xml:space="preserve"> обусловлено снижением объемов производства и, как следствие, ростом удельного веса накладных расходов </w:t>
      </w:r>
      <w:r w:rsidR="00CE59F2">
        <w:rPr>
          <w:color w:val="000000"/>
          <w:sz w:val="28"/>
          <w:szCs w:val="28"/>
          <w:lang w:bidi="ru-RU"/>
        </w:rPr>
        <w:br/>
      </w:r>
      <w:r w:rsidRPr="00EC0C8F">
        <w:rPr>
          <w:color w:val="000000"/>
          <w:sz w:val="28"/>
          <w:szCs w:val="28"/>
          <w:lang w:bidi="ru-RU"/>
        </w:rPr>
        <w:t>в себестоимости выпускаемой продукции.</w:t>
      </w:r>
      <w:r w:rsidR="00F42750">
        <w:rPr>
          <w:color w:val="000000"/>
          <w:sz w:val="28"/>
          <w:szCs w:val="28"/>
          <w:lang w:bidi="ru-RU"/>
        </w:rPr>
        <w:t xml:space="preserve"> </w:t>
      </w:r>
      <w:r>
        <w:rPr>
          <w:color w:val="000000"/>
          <w:sz w:val="28"/>
          <w:szCs w:val="28"/>
          <w:lang w:bidi="ru-RU"/>
        </w:rPr>
        <w:t>Темп роста о</w:t>
      </w:r>
      <w:r w:rsidRPr="00EC0C8F">
        <w:rPr>
          <w:color w:val="000000"/>
          <w:sz w:val="28"/>
          <w:szCs w:val="28"/>
          <w:lang w:bidi="ru-RU"/>
        </w:rPr>
        <w:t>бъем</w:t>
      </w:r>
      <w:r>
        <w:rPr>
          <w:color w:val="000000"/>
          <w:sz w:val="28"/>
          <w:szCs w:val="28"/>
          <w:lang w:bidi="ru-RU"/>
        </w:rPr>
        <w:t>а</w:t>
      </w:r>
      <w:r w:rsidRPr="00EC0C8F">
        <w:rPr>
          <w:color w:val="000000"/>
          <w:sz w:val="28"/>
          <w:szCs w:val="28"/>
          <w:lang w:bidi="ru-RU"/>
        </w:rPr>
        <w:t xml:space="preserve"> производства </w:t>
      </w:r>
      <w:r w:rsidR="00F42750">
        <w:rPr>
          <w:color w:val="000000"/>
          <w:sz w:val="28"/>
          <w:szCs w:val="28"/>
          <w:lang w:bidi="ru-RU"/>
        </w:rPr>
        <w:br/>
      </w:r>
      <w:r>
        <w:rPr>
          <w:color w:val="000000"/>
          <w:sz w:val="28"/>
          <w:szCs w:val="28"/>
          <w:lang w:bidi="ru-RU"/>
        </w:rPr>
        <w:t>составил 86,6</w:t>
      </w:r>
      <w:r w:rsidRPr="00EC0C8F">
        <w:rPr>
          <w:color w:val="000000"/>
          <w:sz w:val="28"/>
          <w:szCs w:val="28"/>
          <w:lang w:bidi="ru-RU"/>
        </w:rPr>
        <w:t xml:space="preserve">%. </w:t>
      </w:r>
      <w:r w:rsidRPr="00FE067D">
        <w:rPr>
          <w:color w:val="000000"/>
          <w:sz w:val="28"/>
          <w:szCs w:val="28"/>
          <w:lang w:bidi="ru-RU"/>
        </w:rPr>
        <w:t>Снижение объема производства обусловлено отсутствием государственных контрактов с Министерством обороны РФ, а также в целом уменьшением заказов на продукцию военного назначения от предприятий ВПК России и стран СНГ.</w:t>
      </w:r>
      <w:r>
        <w:rPr>
          <w:color w:val="000000"/>
          <w:sz w:val="28"/>
          <w:szCs w:val="28"/>
          <w:lang w:bidi="ru-RU"/>
        </w:rPr>
        <w:t xml:space="preserve"> </w:t>
      </w:r>
    </w:p>
    <w:p w:rsidR="00AB10F3" w:rsidRDefault="00AB10F3" w:rsidP="00AB10F3">
      <w:pPr>
        <w:widowControl w:val="0"/>
        <w:tabs>
          <w:tab w:val="left" w:pos="943"/>
        </w:tabs>
        <w:ind w:firstLine="709"/>
        <w:jc w:val="both"/>
        <w:rPr>
          <w:color w:val="000000"/>
          <w:sz w:val="28"/>
          <w:szCs w:val="28"/>
          <w:lang w:bidi="ru-RU"/>
        </w:rPr>
      </w:pPr>
      <w:r>
        <w:rPr>
          <w:color w:val="000000"/>
          <w:sz w:val="28"/>
          <w:szCs w:val="28"/>
          <w:lang w:bidi="ru-RU"/>
        </w:rPr>
        <w:t xml:space="preserve">В </w:t>
      </w:r>
      <w:r w:rsidRPr="009A107B">
        <w:rPr>
          <w:color w:val="000000"/>
          <w:sz w:val="28"/>
          <w:szCs w:val="28"/>
          <w:lang w:bidi="ru-RU"/>
        </w:rPr>
        <w:t xml:space="preserve">АО «ВНИИ «Градиент» </w:t>
      </w:r>
      <w:r>
        <w:rPr>
          <w:color w:val="000000"/>
          <w:sz w:val="28"/>
          <w:szCs w:val="28"/>
          <w:lang w:bidi="ru-RU"/>
        </w:rPr>
        <w:t>т</w:t>
      </w:r>
      <w:r w:rsidRPr="009A107B">
        <w:rPr>
          <w:color w:val="000000"/>
          <w:sz w:val="28"/>
          <w:szCs w:val="28"/>
          <w:lang w:bidi="ru-RU"/>
        </w:rPr>
        <w:t xml:space="preserve">емпы роста реализации </w:t>
      </w:r>
      <w:r>
        <w:rPr>
          <w:color w:val="000000"/>
          <w:sz w:val="28"/>
          <w:szCs w:val="28"/>
          <w:lang w:bidi="ru-RU"/>
        </w:rPr>
        <w:t xml:space="preserve">продукции составил </w:t>
      </w:r>
      <w:r w:rsidRPr="000544E0">
        <w:rPr>
          <w:color w:val="000000"/>
          <w:sz w:val="28"/>
          <w:szCs w:val="28"/>
          <w:lang w:bidi="ru-RU"/>
        </w:rPr>
        <w:t>249%</w:t>
      </w:r>
      <w:r>
        <w:rPr>
          <w:color w:val="000000"/>
          <w:sz w:val="28"/>
          <w:szCs w:val="28"/>
          <w:lang w:bidi="ru-RU"/>
        </w:rPr>
        <w:t>.</w:t>
      </w:r>
    </w:p>
    <w:p w:rsidR="00AB10F3" w:rsidRDefault="00AB10F3" w:rsidP="00F42750">
      <w:pPr>
        <w:widowControl w:val="0"/>
        <w:tabs>
          <w:tab w:val="left" w:pos="948"/>
        </w:tabs>
        <w:jc w:val="both"/>
        <w:rPr>
          <w:color w:val="000000"/>
          <w:sz w:val="28"/>
          <w:szCs w:val="28"/>
          <w:lang w:bidi="ru-RU"/>
        </w:rPr>
      </w:pPr>
      <w:r>
        <w:rPr>
          <w:color w:val="000000"/>
          <w:sz w:val="28"/>
          <w:szCs w:val="28"/>
          <w:lang w:bidi="ru-RU"/>
        </w:rPr>
        <w:t>Р</w:t>
      </w:r>
      <w:r w:rsidRPr="000544E0">
        <w:rPr>
          <w:color w:val="000000"/>
          <w:sz w:val="28"/>
          <w:szCs w:val="28"/>
          <w:lang w:bidi="ru-RU"/>
        </w:rPr>
        <w:t xml:space="preserve">ост </w:t>
      </w:r>
      <w:r>
        <w:rPr>
          <w:color w:val="000000"/>
          <w:sz w:val="28"/>
          <w:szCs w:val="28"/>
          <w:lang w:bidi="ru-RU"/>
        </w:rPr>
        <w:t>связан</w:t>
      </w:r>
      <w:r w:rsidRPr="000544E0">
        <w:rPr>
          <w:color w:val="000000"/>
          <w:sz w:val="28"/>
          <w:szCs w:val="28"/>
          <w:lang w:bidi="ru-RU"/>
        </w:rPr>
        <w:t xml:space="preserve"> с окончанием </w:t>
      </w:r>
      <w:r>
        <w:rPr>
          <w:color w:val="000000"/>
          <w:sz w:val="28"/>
          <w:szCs w:val="28"/>
          <w:lang w:bidi="ru-RU"/>
        </w:rPr>
        <w:t xml:space="preserve">очередного этапа работ </w:t>
      </w:r>
      <w:r w:rsidRPr="000544E0">
        <w:rPr>
          <w:color w:val="000000"/>
          <w:sz w:val="28"/>
          <w:szCs w:val="28"/>
          <w:lang w:bidi="ru-RU"/>
        </w:rPr>
        <w:t xml:space="preserve">и отгрузкой заказчику </w:t>
      </w:r>
      <w:r w:rsidR="00F42750">
        <w:rPr>
          <w:color w:val="000000"/>
          <w:sz w:val="28"/>
          <w:szCs w:val="28"/>
          <w:lang w:bidi="ru-RU"/>
        </w:rPr>
        <w:br/>
      </w:r>
      <w:r w:rsidRPr="000544E0">
        <w:rPr>
          <w:color w:val="000000"/>
          <w:sz w:val="28"/>
          <w:szCs w:val="28"/>
          <w:lang w:bidi="ru-RU"/>
        </w:rPr>
        <w:t>во 2 кв</w:t>
      </w:r>
      <w:r>
        <w:rPr>
          <w:color w:val="000000"/>
          <w:sz w:val="28"/>
          <w:szCs w:val="28"/>
          <w:lang w:bidi="ru-RU"/>
        </w:rPr>
        <w:t>артале</w:t>
      </w:r>
      <w:r w:rsidRPr="000544E0">
        <w:rPr>
          <w:color w:val="000000"/>
          <w:sz w:val="28"/>
          <w:szCs w:val="28"/>
          <w:lang w:bidi="ru-RU"/>
        </w:rPr>
        <w:t xml:space="preserve"> 2018 г</w:t>
      </w:r>
      <w:r>
        <w:rPr>
          <w:color w:val="000000"/>
          <w:sz w:val="28"/>
          <w:szCs w:val="28"/>
          <w:lang w:bidi="ru-RU"/>
        </w:rPr>
        <w:t>ода</w:t>
      </w:r>
      <w:r w:rsidRPr="000544E0">
        <w:rPr>
          <w:color w:val="000000"/>
          <w:sz w:val="28"/>
          <w:szCs w:val="28"/>
          <w:lang w:bidi="ru-RU"/>
        </w:rPr>
        <w:t xml:space="preserve"> техники по профилю организации. В связи с недостатком финансовых средств, инвестиционные проекты в настоящее время не реализуются. </w:t>
      </w:r>
    </w:p>
    <w:p w:rsidR="00AB10F3" w:rsidRDefault="00AB10F3" w:rsidP="00AB10F3">
      <w:pPr>
        <w:widowControl w:val="0"/>
        <w:tabs>
          <w:tab w:val="left" w:pos="948"/>
        </w:tabs>
        <w:ind w:firstLine="709"/>
        <w:jc w:val="both"/>
        <w:rPr>
          <w:sz w:val="28"/>
          <w:szCs w:val="28"/>
        </w:rPr>
      </w:pPr>
      <w:r w:rsidRPr="00542C91">
        <w:rPr>
          <w:color w:val="000000"/>
          <w:sz w:val="28"/>
          <w:szCs w:val="28"/>
          <w:lang w:bidi="ru-RU"/>
        </w:rPr>
        <w:t>ОАО «НТП «</w:t>
      </w:r>
      <w:proofErr w:type="spellStart"/>
      <w:r w:rsidRPr="00542C91">
        <w:rPr>
          <w:color w:val="000000"/>
          <w:sz w:val="28"/>
          <w:szCs w:val="28"/>
          <w:lang w:bidi="ru-RU"/>
        </w:rPr>
        <w:t>Авиатест</w:t>
      </w:r>
      <w:proofErr w:type="spellEnd"/>
      <w:r w:rsidRPr="00542C91">
        <w:rPr>
          <w:color w:val="000000"/>
          <w:sz w:val="28"/>
          <w:szCs w:val="28"/>
          <w:lang w:bidi="ru-RU"/>
        </w:rPr>
        <w:t>»</w:t>
      </w:r>
      <w:r>
        <w:rPr>
          <w:color w:val="000000"/>
          <w:sz w:val="28"/>
          <w:szCs w:val="28"/>
          <w:lang w:bidi="ru-RU"/>
        </w:rPr>
        <w:t xml:space="preserve"> </w:t>
      </w:r>
      <w:r w:rsidRPr="00542C91">
        <w:rPr>
          <w:color w:val="000000"/>
          <w:sz w:val="28"/>
          <w:szCs w:val="28"/>
          <w:lang w:bidi="ru-RU"/>
        </w:rPr>
        <w:t>является разработчиком и поставщиком наземных автоматизированных систем контроля, используемых при контроле технического состояния различных типов летательных аппаратов.</w:t>
      </w:r>
      <w:r>
        <w:rPr>
          <w:color w:val="000000"/>
          <w:sz w:val="28"/>
          <w:szCs w:val="28"/>
          <w:lang w:bidi="ru-RU"/>
        </w:rPr>
        <w:t xml:space="preserve"> </w:t>
      </w:r>
      <w:r w:rsidRPr="00CA3C55">
        <w:rPr>
          <w:color w:val="000000"/>
          <w:sz w:val="28"/>
          <w:szCs w:val="28"/>
          <w:lang w:bidi="ru-RU"/>
        </w:rPr>
        <w:t xml:space="preserve">Предприятие включено </w:t>
      </w:r>
      <w:r w:rsidR="00F42750">
        <w:rPr>
          <w:color w:val="000000"/>
          <w:sz w:val="28"/>
          <w:szCs w:val="28"/>
          <w:lang w:bidi="ru-RU"/>
        </w:rPr>
        <w:br/>
      </w:r>
      <w:r w:rsidRPr="00CA3C55">
        <w:rPr>
          <w:color w:val="000000"/>
          <w:sz w:val="28"/>
          <w:szCs w:val="28"/>
          <w:lang w:bidi="ru-RU"/>
        </w:rPr>
        <w:t>в перечень стратегических предприятий и организаций</w:t>
      </w:r>
      <w:r w:rsidRPr="00510CDB">
        <w:rPr>
          <w:sz w:val="28"/>
          <w:szCs w:val="28"/>
        </w:rPr>
        <w:t xml:space="preserve"> и выступает только в составе кооперации головного исполнителя государственного контракта в обеспечение последнего выполнения государственного заказа по поставке продукции, </w:t>
      </w:r>
      <w:r w:rsidR="00F42750">
        <w:rPr>
          <w:sz w:val="28"/>
          <w:szCs w:val="28"/>
        </w:rPr>
        <w:br/>
      </w:r>
      <w:r w:rsidRPr="00510CDB">
        <w:rPr>
          <w:sz w:val="28"/>
          <w:szCs w:val="28"/>
        </w:rPr>
        <w:t>в от</w:t>
      </w:r>
      <w:r w:rsidR="00F42750">
        <w:rPr>
          <w:sz w:val="28"/>
          <w:szCs w:val="28"/>
        </w:rPr>
        <w:t>ношении которой осуществляется г</w:t>
      </w:r>
      <w:r w:rsidRPr="00510CDB">
        <w:rPr>
          <w:sz w:val="28"/>
          <w:szCs w:val="28"/>
        </w:rPr>
        <w:t>осударственное регулирование цен.</w:t>
      </w:r>
      <w:r>
        <w:rPr>
          <w:sz w:val="28"/>
          <w:szCs w:val="28"/>
        </w:rPr>
        <w:t xml:space="preserve"> </w:t>
      </w:r>
    </w:p>
    <w:p w:rsidR="00AB10F3" w:rsidRDefault="00AB10F3" w:rsidP="00AB10F3">
      <w:pPr>
        <w:widowControl w:val="0"/>
        <w:tabs>
          <w:tab w:val="left" w:pos="247"/>
        </w:tabs>
        <w:spacing w:line="324" w:lineRule="exact"/>
        <w:ind w:firstLine="709"/>
        <w:jc w:val="both"/>
        <w:rPr>
          <w:color w:val="000000"/>
          <w:sz w:val="28"/>
          <w:szCs w:val="28"/>
          <w:lang w:bidi="ru-RU"/>
        </w:rPr>
      </w:pPr>
      <w:r w:rsidRPr="00CA6D6F">
        <w:rPr>
          <w:color w:val="000000"/>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r>
        <w:rPr>
          <w:color w:val="000000"/>
          <w:sz w:val="28"/>
          <w:szCs w:val="28"/>
          <w:lang w:bidi="ru-RU"/>
        </w:rPr>
        <w:t>По предварительным оценкам предприятие закончило п</w:t>
      </w:r>
      <w:r w:rsidRPr="00CA6D6F">
        <w:rPr>
          <w:color w:val="000000"/>
          <w:sz w:val="28"/>
          <w:szCs w:val="28"/>
          <w:lang w:bidi="ru-RU"/>
        </w:rPr>
        <w:t xml:space="preserve">ервое полугодие 2018 года </w:t>
      </w:r>
      <w:r>
        <w:rPr>
          <w:color w:val="000000"/>
          <w:sz w:val="28"/>
          <w:szCs w:val="28"/>
          <w:lang w:bidi="ru-RU"/>
        </w:rPr>
        <w:t>с положительным финансовым результатом</w:t>
      </w:r>
      <w:r w:rsidRPr="00CA6D6F">
        <w:rPr>
          <w:color w:val="000000"/>
          <w:sz w:val="28"/>
          <w:szCs w:val="28"/>
          <w:lang w:bidi="ru-RU"/>
        </w:rPr>
        <w:t xml:space="preserve">. По сравнению с аналогичным периодом прошлого года, произошло снижение объемов производства в связи с уменьшением количества заключенных контрактов. Освоения новых видов продукции не производилось. В течение отчетного периода на предприятии проводились мероприятия </w:t>
      </w:r>
      <w:r w:rsidR="00F42750">
        <w:rPr>
          <w:color w:val="000000"/>
          <w:sz w:val="28"/>
          <w:szCs w:val="28"/>
          <w:lang w:bidi="ru-RU"/>
        </w:rPr>
        <w:br/>
      </w:r>
      <w:r w:rsidRPr="00CA6D6F">
        <w:rPr>
          <w:color w:val="000000"/>
          <w:sz w:val="28"/>
          <w:szCs w:val="28"/>
          <w:lang w:bidi="ru-RU"/>
        </w:rPr>
        <w:t xml:space="preserve">по совершенствованию технологических процессов в целях повышения качества </w:t>
      </w:r>
      <w:r w:rsidR="00F42750">
        <w:rPr>
          <w:color w:val="000000"/>
          <w:sz w:val="28"/>
          <w:szCs w:val="28"/>
          <w:lang w:bidi="ru-RU"/>
        </w:rPr>
        <w:br/>
      </w:r>
      <w:r w:rsidRPr="00CA6D6F">
        <w:rPr>
          <w:color w:val="000000"/>
          <w:sz w:val="28"/>
          <w:szCs w:val="28"/>
          <w:lang w:bidi="ru-RU"/>
        </w:rPr>
        <w:t xml:space="preserve">и надежности профильных изделий, производился ремонт и модернизация технологического оборудования. </w:t>
      </w:r>
    </w:p>
    <w:p w:rsidR="002346CA" w:rsidRDefault="002346CA" w:rsidP="00AB10F3">
      <w:pPr>
        <w:suppressAutoHyphens/>
        <w:overflowPunct w:val="0"/>
        <w:autoSpaceDE w:val="0"/>
        <w:ind w:firstLine="709"/>
        <w:jc w:val="both"/>
        <w:textAlignment w:val="baseline"/>
        <w:rPr>
          <w:b/>
          <w:sz w:val="28"/>
          <w:szCs w:val="28"/>
          <w:u w:val="single"/>
          <w:lang w:eastAsia="ar-SA"/>
        </w:rPr>
      </w:pPr>
    </w:p>
    <w:p w:rsidR="00AB10F3" w:rsidRPr="006F70C2" w:rsidRDefault="00AB10F3" w:rsidP="00AB10F3">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w:t>
      </w:r>
      <w:r>
        <w:rPr>
          <w:b/>
          <w:sz w:val="28"/>
          <w:szCs w:val="28"/>
          <w:u w:val="single"/>
          <w:lang w:eastAsia="ar-SA"/>
        </w:rPr>
        <w:t>тва пищевых продуктов составил 85</w:t>
      </w:r>
      <w:r w:rsidRPr="006F70C2">
        <w:rPr>
          <w:b/>
          <w:sz w:val="28"/>
          <w:szCs w:val="28"/>
          <w:u w:val="single"/>
          <w:lang w:eastAsia="ar-SA"/>
        </w:rPr>
        <w:t>%.</w:t>
      </w:r>
      <w:r>
        <w:rPr>
          <w:b/>
          <w:sz w:val="28"/>
          <w:szCs w:val="28"/>
          <w:u w:val="single"/>
          <w:lang w:eastAsia="ar-SA"/>
        </w:rPr>
        <w:t xml:space="preserve"> </w:t>
      </w:r>
    </w:p>
    <w:p w:rsidR="00AB10F3" w:rsidRPr="006F70C2" w:rsidRDefault="00AB10F3" w:rsidP="00AB10F3">
      <w:pPr>
        <w:suppressAutoHyphens/>
        <w:overflowPunct w:val="0"/>
        <w:autoSpaceDE w:val="0"/>
        <w:ind w:firstLine="709"/>
        <w:jc w:val="both"/>
        <w:textAlignment w:val="baseline"/>
        <w:rPr>
          <w:sz w:val="28"/>
          <w:szCs w:val="28"/>
        </w:rPr>
      </w:pPr>
      <w:r w:rsidRPr="006F70C2">
        <w:rPr>
          <w:sz w:val="28"/>
          <w:szCs w:val="28"/>
        </w:rPr>
        <w:t>Увеличение объемов производства отмечено по следующим видам продукции:</w:t>
      </w:r>
      <w:r>
        <w:rPr>
          <w:sz w:val="28"/>
          <w:szCs w:val="28"/>
        </w:rPr>
        <w:t xml:space="preserve"> </w:t>
      </w:r>
    </w:p>
    <w:p w:rsidR="00AB10F3" w:rsidRDefault="00AB10F3" w:rsidP="00B4021D">
      <w:pPr>
        <w:numPr>
          <w:ilvl w:val="0"/>
          <w:numId w:val="3"/>
        </w:numPr>
        <w:tabs>
          <w:tab w:val="left" w:pos="993"/>
        </w:tabs>
        <w:suppressAutoHyphens/>
        <w:overflowPunct w:val="0"/>
        <w:autoSpaceDE w:val="0"/>
        <w:ind w:left="0" w:firstLine="709"/>
        <w:jc w:val="both"/>
        <w:textAlignment w:val="baseline"/>
        <w:rPr>
          <w:sz w:val="28"/>
          <w:szCs w:val="28"/>
        </w:rPr>
      </w:pPr>
      <w:r w:rsidRPr="006F70C2">
        <w:rPr>
          <w:sz w:val="28"/>
          <w:szCs w:val="28"/>
        </w:rPr>
        <w:t>масла растительного и их фракции нерафинированные (</w:t>
      </w:r>
      <w:r w:rsidR="00D66F85" w:rsidRPr="006F70C2">
        <w:rPr>
          <w:sz w:val="28"/>
          <w:szCs w:val="28"/>
          <w:lang w:eastAsia="ar-SA"/>
        </w:rPr>
        <w:t>ООО «ПАРУС»</w:t>
      </w:r>
      <w:r w:rsidR="00D66F85">
        <w:rPr>
          <w:sz w:val="28"/>
          <w:szCs w:val="28"/>
          <w:lang w:eastAsia="ar-SA"/>
        </w:rPr>
        <w:t xml:space="preserve">, </w:t>
      </w:r>
      <w:r w:rsidRPr="006F70C2">
        <w:rPr>
          <w:sz w:val="28"/>
          <w:szCs w:val="28"/>
          <w:lang w:eastAsia="ar-SA"/>
        </w:rPr>
        <w:t>ЗАО «ДОНМАСЛОПРОДУКТ»</w:t>
      </w:r>
      <w:r w:rsidR="00D66F85">
        <w:rPr>
          <w:sz w:val="28"/>
          <w:szCs w:val="28"/>
          <w:lang w:eastAsia="ar-SA"/>
        </w:rPr>
        <w:t>,</w:t>
      </w:r>
      <w:r w:rsidRPr="006F70C2">
        <w:rPr>
          <w:sz w:val="28"/>
          <w:szCs w:val="28"/>
          <w:lang w:eastAsia="ar-SA"/>
        </w:rPr>
        <w:t xml:space="preserve"> ООО «МЭЗ ЮГ РУСИ»)</w:t>
      </w:r>
      <w:r>
        <w:rPr>
          <w:sz w:val="28"/>
          <w:szCs w:val="28"/>
        </w:rPr>
        <w:t xml:space="preserve"> – 147,1</w:t>
      </w:r>
      <w:r w:rsidRPr="006F70C2">
        <w:rPr>
          <w:sz w:val="28"/>
          <w:szCs w:val="28"/>
        </w:rPr>
        <w:t xml:space="preserve">%; </w:t>
      </w:r>
    </w:p>
    <w:p w:rsidR="00AB10F3" w:rsidRPr="006F70C2" w:rsidRDefault="00AB10F3" w:rsidP="00B4021D">
      <w:pPr>
        <w:numPr>
          <w:ilvl w:val="0"/>
          <w:numId w:val="3"/>
        </w:numPr>
        <w:tabs>
          <w:tab w:val="left" w:pos="993"/>
        </w:tabs>
        <w:suppressAutoHyphens/>
        <w:overflowPunct w:val="0"/>
        <w:autoSpaceDE w:val="0"/>
        <w:ind w:left="0" w:firstLine="709"/>
        <w:jc w:val="both"/>
        <w:textAlignment w:val="baseline"/>
        <w:rPr>
          <w:b/>
          <w:sz w:val="28"/>
          <w:szCs w:val="28"/>
          <w:lang w:eastAsia="ar-SA"/>
        </w:rPr>
      </w:pPr>
      <w:r w:rsidRPr="006F70C2">
        <w:rPr>
          <w:sz w:val="28"/>
          <w:szCs w:val="28"/>
        </w:rPr>
        <w:t xml:space="preserve">корма готовые для сельскохозяйственных животных (кроме муки </w:t>
      </w:r>
      <w:r w:rsidR="00D66F85">
        <w:rPr>
          <w:sz w:val="28"/>
          <w:szCs w:val="28"/>
        </w:rPr>
        <w:br/>
      </w:r>
      <w:r w:rsidRPr="006F70C2">
        <w:rPr>
          <w:sz w:val="28"/>
          <w:szCs w:val="28"/>
        </w:rPr>
        <w:t>и</w:t>
      </w:r>
      <w:r w:rsidR="00D66F85">
        <w:rPr>
          <w:sz w:val="28"/>
          <w:szCs w:val="28"/>
        </w:rPr>
        <w:t xml:space="preserve"> гранул из люцерны) (АО «ЛИМАН»,</w:t>
      </w:r>
      <w:r w:rsidRPr="006F70C2">
        <w:rPr>
          <w:sz w:val="28"/>
          <w:szCs w:val="28"/>
        </w:rPr>
        <w:t xml:space="preserve"> ООО «ПРОДКОНТРАКТИНВЕСТ»</w:t>
      </w:r>
      <w:r w:rsidR="00D66F85">
        <w:rPr>
          <w:sz w:val="28"/>
          <w:szCs w:val="28"/>
        </w:rPr>
        <w:t>,</w:t>
      </w:r>
      <w:r w:rsidRPr="006F70C2">
        <w:rPr>
          <w:sz w:val="28"/>
          <w:szCs w:val="28"/>
        </w:rPr>
        <w:t xml:space="preserve"> </w:t>
      </w:r>
      <w:r w:rsidR="00D66F85">
        <w:rPr>
          <w:sz w:val="28"/>
          <w:szCs w:val="28"/>
        </w:rPr>
        <w:br/>
      </w:r>
      <w:r w:rsidR="00D66F85" w:rsidRPr="006F70C2">
        <w:rPr>
          <w:sz w:val="28"/>
          <w:szCs w:val="28"/>
        </w:rPr>
        <w:t>ООО «СУПЕРСЕМЕЙКА ТК»</w:t>
      </w:r>
      <w:r w:rsidR="00D66F85">
        <w:rPr>
          <w:sz w:val="28"/>
          <w:szCs w:val="28"/>
        </w:rPr>
        <w:t>,</w:t>
      </w:r>
      <w:r w:rsidR="00D66F85" w:rsidRPr="006F70C2">
        <w:rPr>
          <w:sz w:val="28"/>
          <w:szCs w:val="28"/>
        </w:rPr>
        <w:t xml:space="preserve"> </w:t>
      </w:r>
      <w:r w:rsidRPr="006F70C2">
        <w:rPr>
          <w:sz w:val="28"/>
          <w:szCs w:val="28"/>
        </w:rPr>
        <w:t>ООО «БИОТЕХ»)</w:t>
      </w:r>
      <w:r w:rsidRPr="006F70C2">
        <w:rPr>
          <w:b/>
          <w:sz w:val="28"/>
          <w:szCs w:val="28"/>
          <w:lang w:eastAsia="ar-SA"/>
        </w:rPr>
        <w:t xml:space="preserve"> </w:t>
      </w:r>
      <w:r>
        <w:rPr>
          <w:b/>
          <w:sz w:val="28"/>
          <w:szCs w:val="28"/>
          <w:lang w:eastAsia="ar-SA"/>
        </w:rPr>
        <w:t xml:space="preserve">– </w:t>
      </w:r>
      <w:r>
        <w:rPr>
          <w:sz w:val="28"/>
          <w:szCs w:val="28"/>
        </w:rPr>
        <w:t>146,1%;</w:t>
      </w:r>
    </w:p>
    <w:p w:rsidR="00AB10F3" w:rsidRPr="006F70C2" w:rsidRDefault="00AB10F3" w:rsidP="00B4021D">
      <w:pPr>
        <w:numPr>
          <w:ilvl w:val="0"/>
          <w:numId w:val="3"/>
        </w:numPr>
        <w:tabs>
          <w:tab w:val="left" w:pos="993"/>
        </w:tabs>
        <w:suppressAutoHyphens/>
        <w:overflowPunct w:val="0"/>
        <w:autoSpaceDE w:val="0"/>
        <w:ind w:left="0" w:firstLine="709"/>
        <w:jc w:val="both"/>
        <w:textAlignment w:val="baseline"/>
        <w:rPr>
          <w:sz w:val="28"/>
          <w:szCs w:val="28"/>
        </w:rPr>
      </w:pPr>
      <w:proofErr w:type="gramStart"/>
      <w:r w:rsidRPr="006F70C2">
        <w:rPr>
          <w:sz w:val="28"/>
          <w:szCs w:val="28"/>
        </w:rPr>
        <w:lastRenderedPageBreak/>
        <w:t>кондитерские изделия (</w:t>
      </w:r>
      <w:r w:rsidR="00D66F85" w:rsidRPr="006F70C2">
        <w:rPr>
          <w:sz w:val="28"/>
          <w:szCs w:val="28"/>
          <w:lang w:eastAsia="ar-SA"/>
        </w:rPr>
        <w:t>ООО «Бостон +»</w:t>
      </w:r>
      <w:r w:rsidR="00D66F85">
        <w:rPr>
          <w:sz w:val="28"/>
          <w:szCs w:val="28"/>
          <w:lang w:eastAsia="ar-SA"/>
        </w:rPr>
        <w:t>,</w:t>
      </w:r>
      <w:r w:rsidR="00D66F85" w:rsidRPr="006F70C2">
        <w:rPr>
          <w:sz w:val="28"/>
          <w:szCs w:val="28"/>
          <w:lang w:eastAsia="ar-SA"/>
        </w:rPr>
        <w:t xml:space="preserve"> ООО ТКП «ВИ</w:t>
      </w:r>
      <w:r w:rsidR="00D66F85">
        <w:rPr>
          <w:sz w:val="28"/>
          <w:szCs w:val="28"/>
          <w:lang w:eastAsia="ar-SA"/>
        </w:rPr>
        <w:t xml:space="preserve">КТОРИЯ», ООО «ПЕЧЕНЬЕ МОРОЗОВА», </w:t>
      </w:r>
      <w:r w:rsidRPr="006F70C2">
        <w:rPr>
          <w:sz w:val="28"/>
          <w:szCs w:val="28"/>
          <w:lang w:eastAsia="ar-SA"/>
        </w:rPr>
        <w:t>ООО «ДОНСКОЙ КОНДИТЕР»</w:t>
      </w:r>
      <w:r w:rsidR="00D66F85">
        <w:rPr>
          <w:sz w:val="28"/>
          <w:szCs w:val="28"/>
          <w:lang w:eastAsia="ar-SA"/>
        </w:rPr>
        <w:t>,</w:t>
      </w:r>
      <w:r w:rsidRPr="006F70C2">
        <w:rPr>
          <w:sz w:val="28"/>
          <w:szCs w:val="28"/>
          <w:lang w:eastAsia="ar-SA"/>
        </w:rPr>
        <w:t xml:space="preserve"> ООО «ДОНСКИЕ ПЕКАРНЫЕ ТРАДИЦИИ») </w:t>
      </w:r>
      <w:r>
        <w:rPr>
          <w:sz w:val="28"/>
          <w:szCs w:val="28"/>
        </w:rPr>
        <w:t>– 112</w:t>
      </w:r>
      <w:r w:rsidRPr="006F70C2">
        <w:rPr>
          <w:sz w:val="28"/>
          <w:szCs w:val="28"/>
        </w:rPr>
        <w:t>%;</w:t>
      </w:r>
      <w:proofErr w:type="gramEnd"/>
    </w:p>
    <w:p w:rsidR="00AB10F3" w:rsidRPr="006F70C2" w:rsidRDefault="00AB10F3" w:rsidP="00B4021D">
      <w:pPr>
        <w:numPr>
          <w:ilvl w:val="0"/>
          <w:numId w:val="3"/>
        </w:numPr>
        <w:tabs>
          <w:tab w:val="left" w:pos="993"/>
        </w:tabs>
        <w:suppressAutoHyphens/>
        <w:overflowPunct w:val="0"/>
        <w:autoSpaceDE w:val="0"/>
        <w:ind w:left="0" w:firstLine="709"/>
        <w:jc w:val="both"/>
        <w:textAlignment w:val="baseline"/>
        <w:rPr>
          <w:sz w:val="28"/>
          <w:szCs w:val="28"/>
        </w:rPr>
      </w:pPr>
      <w:r w:rsidRPr="00940B51">
        <w:rPr>
          <w:sz w:val="28"/>
          <w:szCs w:val="28"/>
        </w:rPr>
        <w:t xml:space="preserve">полуфабрикаты мясные, </w:t>
      </w:r>
      <w:proofErr w:type="spellStart"/>
      <w:r w:rsidRPr="00940B51">
        <w:rPr>
          <w:sz w:val="28"/>
          <w:szCs w:val="28"/>
        </w:rPr>
        <w:t>мясосодержащие</w:t>
      </w:r>
      <w:proofErr w:type="spellEnd"/>
      <w:r w:rsidRPr="00940B51">
        <w:rPr>
          <w:sz w:val="28"/>
          <w:szCs w:val="28"/>
        </w:rPr>
        <w:t>, охлажденные, замороженные</w:t>
      </w:r>
      <w:r w:rsidR="00D66F85">
        <w:rPr>
          <w:sz w:val="28"/>
          <w:szCs w:val="28"/>
        </w:rPr>
        <w:t xml:space="preserve"> (</w:t>
      </w:r>
      <w:r w:rsidR="00D66F85" w:rsidRPr="002A24FA">
        <w:rPr>
          <w:sz w:val="28"/>
          <w:szCs w:val="28"/>
        </w:rPr>
        <w:t xml:space="preserve">ООО </w:t>
      </w:r>
      <w:r w:rsidR="00D66F85">
        <w:rPr>
          <w:sz w:val="28"/>
          <w:szCs w:val="28"/>
        </w:rPr>
        <w:t>«</w:t>
      </w:r>
      <w:proofErr w:type="spellStart"/>
      <w:r w:rsidR="00D66F85" w:rsidRPr="002A24FA">
        <w:rPr>
          <w:sz w:val="28"/>
          <w:szCs w:val="28"/>
        </w:rPr>
        <w:t>Прод</w:t>
      </w:r>
      <w:proofErr w:type="spellEnd"/>
      <w:r w:rsidR="00D66F85" w:rsidRPr="002A24FA">
        <w:rPr>
          <w:sz w:val="28"/>
          <w:szCs w:val="28"/>
        </w:rPr>
        <w:t>-торг</w:t>
      </w:r>
      <w:r w:rsidR="00D66F85">
        <w:rPr>
          <w:sz w:val="28"/>
          <w:szCs w:val="28"/>
        </w:rPr>
        <w:t>»</w:t>
      </w:r>
      <w:r w:rsidR="00D66F85" w:rsidRPr="002A24FA">
        <w:rPr>
          <w:sz w:val="28"/>
          <w:szCs w:val="28"/>
        </w:rPr>
        <w:t>)</w:t>
      </w:r>
      <w:r w:rsidRPr="00940B51">
        <w:rPr>
          <w:sz w:val="28"/>
          <w:szCs w:val="28"/>
        </w:rPr>
        <w:t xml:space="preserve"> – </w:t>
      </w:r>
      <w:r>
        <w:rPr>
          <w:sz w:val="28"/>
          <w:szCs w:val="28"/>
        </w:rPr>
        <w:t>101,8</w:t>
      </w:r>
      <w:r w:rsidRPr="00940B51">
        <w:rPr>
          <w:sz w:val="28"/>
          <w:szCs w:val="28"/>
        </w:rPr>
        <w:t>%</w:t>
      </w:r>
      <w:r w:rsidR="00D66F85">
        <w:rPr>
          <w:sz w:val="28"/>
          <w:szCs w:val="28"/>
        </w:rPr>
        <w:t xml:space="preserve"> и другие.</w:t>
      </w:r>
    </w:p>
    <w:p w:rsidR="00AB10F3" w:rsidRPr="006F70C2" w:rsidRDefault="00AB10F3" w:rsidP="00B4021D">
      <w:pPr>
        <w:tabs>
          <w:tab w:val="left" w:pos="993"/>
        </w:tabs>
        <w:ind w:firstLine="709"/>
        <w:jc w:val="both"/>
        <w:rPr>
          <w:sz w:val="28"/>
          <w:szCs w:val="28"/>
        </w:rPr>
      </w:pPr>
      <w:r w:rsidRPr="006F70C2">
        <w:rPr>
          <w:sz w:val="28"/>
          <w:szCs w:val="28"/>
        </w:rPr>
        <w:t xml:space="preserve">Снижены показатели в производстве: </w:t>
      </w:r>
    </w:p>
    <w:p w:rsidR="00AB10F3" w:rsidRDefault="00AB10F3" w:rsidP="00B4021D">
      <w:pPr>
        <w:numPr>
          <w:ilvl w:val="0"/>
          <w:numId w:val="13"/>
        </w:numPr>
        <w:tabs>
          <w:tab w:val="left" w:pos="993"/>
        </w:tabs>
        <w:suppressAutoHyphens/>
        <w:overflowPunct w:val="0"/>
        <w:autoSpaceDE w:val="0"/>
        <w:ind w:left="0" w:firstLine="709"/>
        <w:jc w:val="both"/>
        <w:textAlignment w:val="baseline"/>
        <w:rPr>
          <w:sz w:val="28"/>
          <w:szCs w:val="28"/>
          <w:lang w:eastAsia="ar-SA"/>
        </w:rPr>
      </w:pPr>
      <w:proofErr w:type="gramStart"/>
      <w:r w:rsidRPr="006F70C2">
        <w:rPr>
          <w:sz w:val="28"/>
          <w:szCs w:val="28"/>
        </w:rPr>
        <w:t>изделий хлебобулочных недлительного хранения (</w:t>
      </w:r>
      <w:r w:rsidR="00D66F85" w:rsidRPr="006F70C2">
        <w:rPr>
          <w:sz w:val="28"/>
          <w:szCs w:val="28"/>
          <w:lang w:eastAsia="ar-SA"/>
        </w:rPr>
        <w:t>ООО «ПРОД</w:t>
      </w:r>
      <w:r w:rsidR="00B4021D">
        <w:rPr>
          <w:sz w:val="28"/>
          <w:szCs w:val="28"/>
          <w:lang w:eastAsia="ar-SA"/>
        </w:rPr>
        <w:t>–</w:t>
      </w:r>
      <w:r w:rsidR="00D66F85" w:rsidRPr="006F70C2">
        <w:rPr>
          <w:sz w:val="28"/>
          <w:szCs w:val="28"/>
          <w:lang w:eastAsia="ar-SA"/>
        </w:rPr>
        <w:t xml:space="preserve">ТОРГ», </w:t>
      </w:r>
      <w:r w:rsidRPr="006F70C2">
        <w:rPr>
          <w:sz w:val="28"/>
          <w:szCs w:val="28"/>
          <w:lang w:eastAsia="ar-SA"/>
        </w:rPr>
        <w:t>ЗАО «ЦЕНТРАЛЬНЫЙ РЫНОК», ФЛ ЗАО «Тандер» в г. Ростове</w:t>
      </w:r>
      <w:r w:rsidR="00D66F85">
        <w:rPr>
          <w:sz w:val="28"/>
          <w:szCs w:val="28"/>
          <w:lang w:eastAsia="ar-SA"/>
        </w:rPr>
        <w:t>-</w:t>
      </w:r>
      <w:r w:rsidRPr="006F70C2">
        <w:rPr>
          <w:sz w:val="28"/>
          <w:szCs w:val="28"/>
          <w:lang w:eastAsia="ar-SA"/>
        </w:rPr>
        <w:t>на</w:t>
      </w:r>
      <w:r w:rsidR="00D66F85">
        <w:rPr>
          <w:sz w:val="28"/>
          <w:szCs w:val="28"/>
          <w:lang w:eastAsia="ar-SA"/>
        </w:rPr>
        <w:t>-</w:t>
      </w:r>
      <w:r w:rsidRPr="006F70C2">
        <w:rPr>
          <w:sz w:val="28"/>
          <w:szCs w:val="28"/>
          <w:lang w:eastAsia="ar-SA"/>
        </w:rPr>
        <w:t xml:space="preserve">Дону, </w:t>
      </w:r>
      <w:r w:rsidR="00D66F85">
        <w:rPr>
          <w:sz w:val="28"/>
          <w:szCs w:val="28"/>
          <w:lang w:eastAsia="ar-SA"/>
        </w:rPr>
        <w:br/>
      </w:r>
      <w:r w:rsidRPr="006F70C2">
        <w:rPr>
          <w:sz w:val="28"/>
          <w:szCs w:val="28"/>
          <w:lang w:eastAsia="ar-SA"/>
        </w:rPr>
        <w:t>ОАО СЕДЬМОЙ КОНТИНЕНТ</w:t>
      </w:r>
      <w:r w:rsidR="00D66F85">
        <w:rPr>
          <w:sz w:val="28"/>
          <w:szCs w:val="28"/>
          <w:lang w:eastAsia="ar-SA"/>
        </w:rPr>
        <w:t>,</w:t>
      </w:r>
      <w:r w:rsidRPr="006F70C2">
        <w:rPr>
          <w:sz w:val="28"/>
          <w:szCs w:val="28"/>
          <w:lang w:eastAsia="ar-SA"/>
        </w:rPr>
        <w:t xml:space="preserve"> </w:t>
      </w:r>
      <w:r w:rsidR="00D66F85" w:rsidRPr="006F70C2">
        <w:rPr>
          <w:sz w:val="28"/>
          <w:szCs w:val="28"/>
          <w:lang w:eastAsia="ar-SA"/>
        </w:rPr>
        <w:t>ООО «ИНГА ПЛЮС»</w:t>
      </w:r>
      <w:r w:rsidR="00D66F85">
        <w:rPr>
          <w:sz w:val="28"/>
          <w:szCs w:val="28"/>
          <w:lang w:eastAsia="ar-SA"/>
        </w:rPr>
        <w:t xml:space="preserve">, </w:t>
      </w:r>
      <w:r w:rsidRPr="006F70C2">
        <w:rPr>
          <w:sz w:val="28"/>
          <w:szCs w:val="28"/>
          <w:lang w:eastAsia="ar-SA"/>
        </w:rPr>
        <w:t>ООО «Торос»</w:t>
      </w:r>
      <w:r w:rsidR="00D66F85">
        <w:rPr>
          <w:sz w:val="28"/>
          <w:szCs w:val="28"/>
          <w:lang w:eastAsia="ar-SA"/>
        </w:rPr>
        <w:t>,</w:t>
      </w:r>
      <w:r w:rsidRPr="006F70C2">
        <w:rPr>
          <w:sz w:val="28"/>
          <w:szCs w:val="28"/>
          <w:lang w:eastAsia="ar-SA"/>
        </w:rPr>
        <w:t xml:space="preserve"> </w:t>
      </w:r>
      <w:r w:rsidR="00D66F85" w:rsidRPr="006F70C2">
        <w:rPr>
          <w:sz w:val="28"/>
          <w:szCs w:val="28"/>
          <w:lang w:eastAsia="ar-SA"/>
        </w:rPr>
        <w:t xml:space="preserve">ОП ООО «ЛЕНТА ТК № 45», </w:t>
      </w:r>
      <w:r w:rsidRPr="006F70C2">
        <w:rPr>
          <w:sz w:val="28"/>
          <w:szCs w:val="28"/>
          <w:lang w:eastAsia="ar-SA"/>
        </w:rPr>
        <w:t xml:space="preserve">ООО «СУПЕРСЕМЕЙКА ТК») </w:t>
      </w:r>
      <w:r>
        <w:rPr>
          <w:sz w:val="28"/>
          <w:szCs w:val="28"/>
        </w:rPr>
        <w:t>– 96,3</w:t>
      </w:r>
      <w:r w:rsidRPr="006F70C2">
        <w:rPr>
          <w:sz w:val="28"/>
          <w:szCs w:val="28"/>
        </w:rPr>
        <w:t>%;</w:t>
      </w:r>
      <w:proofErr w:type="gramEnd"/>
    </w:p>
    <w:p w:rsidR="00AB10F3" w:rsidRPr="006F70C2" w:rsidRDefault="00AB10F3" w:rsidP="00B4021D">
      <w:pPr>
        <w:numPr>
          <w:ilvl w:val="0"/>
          <w:numId w:val="13"/>
        </w:numPr>
        <w:tabs>
          <w:tab w:val="left" w:pos="993"/>
        </w:tabs>
        <w:suppressAutoHyphens/>
        <w:overflowPunct w:val="0"/>
        <w:autoSpaceDE w:val="0"/>
        <w:ind w:left="0" w:firstLine="709"/>
        <w:jc w:val="both"/>
        <w:textAlignment w:val="baseline"/>
        <w:rPr>
          <w:sz w:val="28"/>
          <w:szCs w:val="28"/>
        </w:rPr>
      </w:pPr>
      <w:r w:rsidRPr="00940B51">
        <w:rPr>
          <w:sz w:val="28"/>
          <w:szCs w:val="28"/>
        </w:rPr>
        <w:t xml:space="preserve">изделия колбасные, включая изделия колбасные для детского питания – </w:t>
      </w:r>
      <w:r>
        <w:rPr>
          <w:sz w:val="28"/>
          <w:szCs w:val="28"/>
        </w:rPr>
        <w:t>91,8</w:t>
      </w:r>
      <w:r w:rsidRPr="00940B51">
        <w:rPr>
          <w:sz w:val="28"/>
          <w:szCs w:val="28"/>
        </w:rPr>
        <w:t>%</w:t>
      </w:r>
      <w:r>
        <w:rPr>
          <w:sz w:val="28"/>
          <w:szCs w:val="28"/>
        </w:rPr>
        <w:t>;</w:t>
      </w:r>
    </w:p>
    <w:p w:rsidR="00AB10F3" w:rsidRPr="006F70C2" w:rsidRDefault="00AB10F3" w:rsidP="00B4021D">
      <w:pPr>
        <w:numPr>
          <w:ilvl w:val="0"/>
          <w:numId w:val="13"/>
        </w:numPr>
        <w:tabs>
          <w:tab w:val="left" w:pos="993"/>
        </w:tabs>
        <w:suppressAutoHyphens/>
        <w:overflowPunct w:val="0"/>
        <w:autoSpaceDE w:val="0"/>
        <w:ind w:left="0" w:firstLine="709"/>
        <w:jc w:val="both"/>
        <w:textAlignment w:val="baseline"/>
        <w:rPr>
          <w:sz w:val="28"/>
          <w:szCs w:val="28"/>
          <w:lang w:eastAsia="ar-SA"/>
        </w:rPr>
      </w:pPr>
      <w:r w:rsidRPr="006F70C2">
        <w:rPr>
          <w:sz w:val="28"/>
          <w:szCs w:val="28"/>
        </w:rPr>
        <w:t>муки из зерновых культур, овощных и других растительных культур</w:t>
      </w:r>
      <w:r w:rsidR="00D66F85">
        <w:rPr>
          <w:sz w:val="28"/>
          <w:szCs w:val="28"/>
        </w:rPr>
        <w:t>,</w:t>
      </w:r>
      <w:r w:rsidRPr="006F70C2">
        <w:rPr>
          <w:sz w:val="28"/>
          <w:szCs w:val="28"/>
        </w:rPr>
        <w:t xml:space="preserve"> смеси из них</w:t>
      </w:r>
      <w:r w:rsidRPr="006F70C2">
        <w:rPr>
          <w:sz w:val="28"/>
          <w:szCs w:val="28"/>
          <w:lang w:eastAsia="ar-SA"/>
        </w:rPr>
        <w:t xml:space="preserve"> (ООО «ХЛЕБОЗАВОД ЮГ РУСИ»)</w:t>
      </w:r>
      <w:r>
        <w:rPr>
          <w:sz w:val="28"/>
          <w:szCs w:val="28"/>
        </w:rPr>
        <w:t xml:space="preserve"> – 77</w:t>
      </w:r>
      <w:r w:rsidRPr="006F70C2">
        <w:rPr>
          <w:sz w:val="28"/>
          <w:szCs w:val="28"/>
        </w:rPr>
        <w:t>%;</w:t>
      </w:r>
    </w:p>
    <w:p w:rsidR="00AB10F3" w:rsidRPr="006F70C2" w:rsidRDefault="00AB10F3" w:rsidP="00B4021D">
      <w:pPr>
        <w:numPr>
          <w:ilvl w:val="0"/>
          <w:numId w:val="13"/>
        </w:numPr>
        <w:tabs>
          <w:tab w:val="left" w:pos="993"/>
        </w:tabs>
        <w:suppressAutoHyphens/>
        <w:overflowPunct w:val="0"/>
        <w:autoSpaceDE w:val="0"/>
        <w:ind w:left="0" w:firstLine="709"/>
        <w:jc w:val="both"/>
        <w:textAlignment w:val="baseline"/>
        <w:rPr>
          <w:sz w:val="28"/>
          <w:szCs w:val="28"/>
        </w:rPr>
      </w:pPr>
      <w:r w:rsidRPr="006F70C2">
        <w:rPr>
          <w:sz w:val="28"/>
          <w:szCs w:val="28"/>
        </w:rPr>
        <w:t>масла растительные и их фракции рафинированные, но не подвергнутые химической мод</w:t>
      </w:r>
      <w:r w:rsidR="00D66F85">
        <w:rPr>
          <w:sz w:val="28"/>
          <w:szCs w:val="28"/>
        </w:rPr>
        <w:t xml:space="preserve">ификации (ЗАО «ДОНМАСЛОПРОДУКТ», </w:t>
      </w:r>
      <w:r w:rsidR="00D66F85" w:rsidRPr="006F70C2">
        <w:rPr>
          <w:sz w:val="28"/>
          <w:szCs w:val="28"/>
        </w:rPr>
        <w:t>ООО «ПАРУС»</w:t>
      </w:r>
      <w:r w:rsidR="00D66F85">
        <w:rPr>
          <w:sz w:val="28"/>
          <w:szCs w:val="28"/>
        </w:rPr>
        <w:t xml:space="preserve">, ООО «МЭЗ ЮГ РУСИ») </w:t>
      </w:r>
      <w:r>
        <w:rPr>
          <w:sz w:val="28"/>
          <w:szCs w:val="28"/>
        </w:rPr>
        <w:t>– 75,1</w:t>
      </w:r>
      <w:r w:rsidR="00D66F85">
        <w:rPr>
          <w:sz w:val="28"/>
          <w:szCs w:val="28"/>
        </w:rPr>
        <w:t>% и другие.</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 xml:space="preserve">В </w:t>
      </w:r>
      <w:r w:rsidRPr="00A21445">
        <w:rPr>
          <w:sz w:val="28"/>
          <w:szCs w:val="28"/>
          <w:lang w:eastAsia="ar-SA"/>
        </w:rPr>
        <w:t>ООО «РКЗ - Тавр»</w:t>
      </w:r>
      <w:r>
        <w:rPr>
          <w:sz w:val="28"/>
          <w:szCs w:val="28"/>
          <w:lang w:eastAsia="ar-SA"/>
        </w:rPr>
        <w:t xml:space="preserve"> т</w:t>
      </w:r>
      <w:r w:rsidRPr="00A21445">
        <w:rPr>
          <w:sz w:val="28"/>
          <w:szCs w:val="28"/>
          <w:lang w:eastAsia="ar-SA"/>
        </w:rPr>
        <w:t>е</w:t>
      </w:r>
      <w:r>
        <w:rPr>
          <w:sz w:val="28"/>
          <w:szCs w:val="28"/>
          <w:lang w:eastAsia="ar-SA"/>
        </w:rPr>
        <w:t xml:space="preserve">мп роста производства составил </w:t>
      </w:r>
      <w:r w:rsidRPr="00A21445">
        <w:rPr>
          <w:sz w:val="28"/>
          <w:szCs w:val="28"/>
          <w:lang w:eastAsia="ar-SA"/>
        </w:rPr>
        <w:t>96,5</w:t>
      </w:r>
      <w:r>
        <w:rPr>
          <w:sz w:val="28"/>
          <w:szCs w:val="28"/>
          <w:lang w:eastAsia="ar-SA"/>
        </w:rPr>
        <w:t xml:space="preserve">%. </w:t>
      </w:r>
      <w:r w:rsidRPr="00573724">
        <w:rPr>
          <w:sz w:val="28"/>
          <w:szCs w:val="28"/>
          <w:lang w:eastAsia="ar-SA"/>
        </w:rPr>
        <w:t xml:space="preserve">Ассортимент насчитывает более 200 наименований колбасных изделий. Особенно большое внимание на заводе уделяется выпуску самых востребованных на потребительском рынке товаров, таких как: вареные колбасы и сосиски. </w:t>
      </w:r>
    </w:p>
    <w:p w:rsidR="00AB10F3" w:rsidRDefault="00D66F85" w:rsidP="00AB10F3">
      <w:pPr>
        <w:suppressAutoHyphens/>
        <w:overflowPunct w:val="0"/>
        <w:autoSpaceDE w:val="0"/>
        <w:ind w:firstLine="709"/>
        <w:jc w:val="both"/>
        <w:textAlignment w:val="baseline"/>
        <w:rPr>
          <w:sz w:val="28"/>
          <w:szCs w:val="28"/>
          <w:lang w:eastAsia="ar-SA"/>
        </w:rPr>
      </w:pPr>
      <w:r>
        <w:rPr>
          <w:sz w:val="28"/>
          <w:szCs w:val="28"/>
          <w:lang w:eastAsia="ar-SA"/>
        </w:rPr>
        <w:t>ООО «Белый медведь»</w:t>
      </w:r>
      <w:r w:rsidR="00AB10F3" w:rsidRPr="00FC4D89">
        <w:rPr>
          <w:sz w:val="28"/>
          <w:szCs w:val="28"/>
          <w:lang w:eastAsia="ar-SA"/>
        </w:rPr>
        <w:t xml:space="preserve"> работает на рынке более 20 лет. Основным видом деятельности это переработка и выпуск молочной продукции. География сбыта продукции </w:t>
      </w:r>
      <w:proofErr w:type="gramStart"/>
      <w:r w:rsidR="00AB10F3" w:rsidRPr="00FC4D89">
        <w:rPr>
          <w:sz w:val="28"/>
          <w:szCs w:val="28"/>
          <w:lang w:eastAsia="ar-SA"/>
        </w:rPr>
        <w:t>обширна и включает</w:t>
      </w:r>
      <w:proofErr w:type="gramEnd"/>
      <w:r w:rsidR="00AB10F3" w:rsidRPr="00FC4D89">
        <w:rPr>
          <w:sz w:val="28"/>
          <w:szCs w:val="28"/>
          <w:lang w:eastAsia="ar-SA"/>
        </w:rPr>
        <w:t xml:space="preserve"> как Южный федеральный округ, так и другие регионы. </w:t>
      </w:r>
      <w:r>
        <w:rPr>
          <w:sz w:val="28"/>
          <w:szCs w:val="28"/>
          <w:lang w:eastAsia="ar-SA"/>
        </w:rPr>
        <w:t>Р</w:t>
      </w:r>
      <w:r w:rsidR="00AB10F3" w:rsidRPr="00FC4D89">
        <w:rPr>
          <w:sz w:val="28"/>
          <w:szCs w:val="28"/>
          <w:lang w:eastAsia="ar-SA"/>
        </w:rPr>
        <w:t xml:space="preserve">аботает в стабильном режиме, </w:t>
      </w:r>
      <w:r w:rsidR="00AB10F3">
        <w:rPr>
          <w:sz w:val="28"/>
          <w:szCs w:val="28"/>
          <w:lang w:eastAsia="ar-SA"/>
        </w:rPr>
        <w:t>т</w:t>
      </w:r>
      <w:r w:rsidR="00AB10F3" w:rsidRPr="00A21445">
        <w:rPr>
          <w:sz w:val="28"/>
          <w:szCs w:val="28"/>
          <w:lang w:eastAsia="ar-SA"/>
        </w:rPr>
        <w:t>е</w:t>
      </w:r>
      <w:r w:rsidR="00AB10F3">
        <w:rPr>
          <w:sz w:val="28"/>
          <w:szCs w:val="28"/>
          <w:lang w:eastAsia="ar-SA"/>
        </w:rPr>
        <w:t xml:space="preserve">мп роста производства составил 104,1%. </w:t>
      </w:r>
    </w:p>
    <w:p w:rsidR="00E05314" w:rsidRDefault="00E05314" w:rsidP="00AB10F3">
      <w:pPr>
        <w:suppressAutoHyphens/>
        <w:overflowPunct w:val="0"/>
        <w:autoSpaceDE w:val="0"/>
        <w:ind w:firstLine="709"/>
        <w:jc w:val="both"/>
        <w:textAlignment w:val="baseline"/>
        <w:rPr>
          <w:b/>
          <w:sz w:val="28"/>
          <w:szCs w:val="28"/>
          <w:u w:val="single"/>
          <w:lang w:eastAsia="ar-SA"/>
        </w:rPr>
      </w:pPr>
    </w:p>
    <w:p w:rsidR="00AB10F3" w:rsidRPr="006F70C2" w:rsidRDefault="00AB10F3" w:rsidP="00AB10F3">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производство ко</w:t>
      </w:r>
      <w:r>
        <w:rPr>
          <w:b/>
          <w:sz w:val="28"/>
          <w:szCs w:val="28"/>
          <w:u w:val="single"/>
          <w:lang w:eastAsia="ar-SA"/>
        </w:rPr>
        <w:t>жи и изделий из кожи составил 84,8</w:t>
      </w:r>
      <w:r w:rsidRPr="006F70C2">
        <w:rPr>
          <w:b/>
          <w:sz w:val="28"/>
          <w:szCs w:val="28"/>
          <w:u w:val="single"/>
          <w:lang w:eastAsia="ar-SA"/>
        </w:rPr>
        <w:t xml:space="preserve">%. </w:t>
      </w:r>
    </w:p>
    <w:p w:rsidR="00AB10F3" w:rsidRPr="006F70C2" w:rsidRDefault="00AB10F3" w:rsidP="00AB10F3">
      <w:pPr>
        <w:suppressAutoHyphens/>
        <w:overflowPunct w:val="0"/>
        <w:autoSpaceDE w:val="0"/>
        <w:textAlignment w:val="baseline"/>
        <w:rPr>
          <w:sz w:val="28"/>
          <w:szCs w:val="28"/>
          <w:lang w:eastAsia="ar-SA"/>
        </w:rPr>
      </w:pPr>
      <w:r w:rsidRPr="006F70C2">
        <w:rPr>
          <w:sz w:val="28"/>
          <w:szCs w:val="28"/>
          <w:lang w:eastAsia="ar-SA"/>
        </w:rPr>
        <w:t>(ЗАО «ДОНОБУВЬ», ООО «Меркурий ТВ», ООО ПКФ «АТЛАНТИС</w:t>
      </w:r>
      <w:r>
        <w:rPr>
          <w:sz w:val="28"/>
          <w:szCs w:val="28"/>
          <w:lang w:eastAsia="ar-SA"/>
        </w:rPr>
        <w:t>–</w:t>
      </w:r>
      <w:r w:rsidRPr="006F70C2">
        <w:rPr>
          <w:sz w:val="28"/>
          <w:szCs w:val="28"/>
          <w:lang w:eastAsia="ar-SA"/>
        </w:rPr>
        <w:t xml:space="preserve">СТИЛЬ»). </w:t>
      </w:r>
    </w:p>
    <w:p w:rsidR="00AB10F3"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ЗАО «</w:t>
      </w:r>
      <w:proofErr w:type="spellStart"/>
      <w:r>
        <w:rPr>
          <w:sz w:val="28"/>
          <w:szCs w:val="28"/>
          <w:lang w:eastAsia="ar-SA"/>
        </w:rPr>
        <w:t>Донобувь</w:t>
      </w:r>
      <w:proofErr w:type="spellEnd"/>
      <w:r>
        <w:rPr>
          <w:sz w:val="28"/>
          <w:szCs w:val="28"/>
          <w:lang w:eastAsia="ar-SA"/>
        </w:rPr>
        <w:t>» входит</w:t>
      </w:r>
      <w:r w:rsidRPr="002A566E">
        <w:rPr>
          <w:sz w:val="28"/>
          <w:szCs w:val="28"/>
          <w:lang w:eastAsia="ar-SA"/>
        </w:rPr>
        <w:t xml:space="preserve"> в тройку основных поставщиков для </w:t>
      </w:r>
      <w:r>
        <w:rPr>
          <w:sz w:val="28"/>
          <w:szCs w:val="28"/>
          <w:lang w:eastAsia="ar-SA"/>
        </w:rPr>
        <w:t>силовых структур РФ и является</w:t>
      </w:r>
      <w:r w:rsidRPr="002A566E">
        <w:rPr>
          <w:sz w:val="28"/>
          <w:szCs w:val="28"/>
          <w:lang w:eastAsia="ar-SA"/>
        </w:rPr>
        <w:t xml:space="preserve"> ведущим производителем в ЮФО. Предприятие осуществляет производство обуви для нужд силовых структур и ведомств РФ. </w:t>
      </w:r>
      <w:r>
        <w:rPr>
          <w:sz w:val="28"/>
          <w:szCs w:val="28"/>
          <w:lang w:eastAsia="ar-SA"/>
        </w:rPr>
        <w:br/>
      </w:r>
      <w:r w:rsidR="00151CEB">
        <w:rPr>
          <w:sz w:val="28"/>
          <w:szCs w:val="28"/>
          <w:lang w:eastAsia="ar-SA"/>
        </w:rPr>
        <w:t>В</w:t>
      </w:r>
      <w:r w:rsidRPr="002A566E">
        <w:rPr>
          <w:sz w:val="28"/>
          <w:szCs w:val="28"/>
          <w:lang w:eastAsia="ar-SA"/>
        </w:rPr>
        <w:t>ходит в двадцатку крупнейших предприятий производителей обуви России (доля рынка по РО – почти 50%, по стране – 1,8%). Производственные мощности фабрики составляют 40000 пар обуви в месяц.</w:t>
      </w:r>
      <w:r>
        <w:rPr>
          <w:sz w:val="28"/>
          <w:szCs w:val="28"/>
          <w:lang w:eastAsia="ar-SA"/>
        </w:rPr>
        <w:t xml:space="preserve"> По итогам 1 полугодия 2018 года темп роста прибыли составил 71%.</w:t>
      </w:r>
    </w:p>
    <w:p w:rsidR="002346CA" w:rsidRDefault="002346CA" w:rsidP="00AB10F3">
      <w:pPr>
        <w:suppressAutoHyphens/>
        <w:overflowPunct w:val="0"/>
        <w:autoSpaceDE w:val="0"/>
        <w:ind w:firstLine="708"/>
        <w:jc w:val="both"/>
        <w:textAlignment w:val="baseline"/>
        <w:rPr>
          <w:b/>
          <w:sz w:val="28"/>
          <w:szCs w:val="28"/>
          <w:u w:val="single"/>
          <w:lang w:eastAsia="ar-SA"/>
        </w:rPr>
      </w:pPr>
    </w:p>
    <w:p w:rsidR="00AB10F3" w:rsidRPr="003D28B0" w:rsidRDefault="00AB10F3" w:rsidP="00AB10F3">
      <w:pPr>
        <w:suppressAutoHyphens/>
        <w:overflowPunct w:val="0"/>
        <w:autoSpaceDE w:val="0"/>
        <w:ind w:firstLine="708"/>
        <w:jc w:val="both"/>
        <w:textAlignment w:val="baseline"/>
        <w:rPr>
          <w:b/>
          <w:sz w:val="28"/>
          <w:szCs w:val="28"/>
          <w:u w:val="single"/>
          <w:lang w:eastAsia="ar-SA"/>
        </w:rPr>
      </w:pPr>
      <w:r w:rsidRPr="003D28B0">
        <w:rPr>
          <w:b/>
          <w:sz w:val="28"/>
          <w:szCs w:val="28"/>
          <w:u w:val="single"/>
          <w:lang w:eastAsia="ar-SA"/>
        </w:rPr>
        <w:t>Индекс производства табачны</w:t>
      </w:r>
      <w:r>
        <w:rPr>
          <w:b/>
          <w:sz w:val="28"/>
          <w:szCs w:val="28"/>
          <w:u w:val="single"/>
          <w:lang w:eastAsia="ar-SA"/>
        </w:rPr>
        <w:t>х изделий составил 82,8</w:t>
      </w:r>
      <w:r w:rsidRPr="003D28B0">
        <w:rPr>
          <w:b/>
          <w:sz w:val="28"/>
          <w:szCs w:val="28"/>
          <w:u w:val="single"/>
          <w:lang w:eastAsia="ar-SA"/>
        </w:rPr>
        <w:t>%.</w:t>
      </w:r>
    </w:p>
    <w:p w:rsidR="00AB10F3" w:rsidRDefault="00AB10F3" w:rsidP="00AB10F3">
      <w:pPr>
        <w:suppressAutoHyphens/>
        <w:overflowPunct w:val="0"/>
        <w:autoSpaceDE w:val="0"/>
        <w:ind w:firstLine="708"/>
        <w:jc w:val="both"/>
        <w:textAlignment w:val="baseline"/>
        <w:rPr>
          <w:color w:val="000000"/>
          <w:sz w:val="28"/>
          <w:szCs w:val="28"/>
          <w:lang w:eastAsia="ar-SA"/>
        </w:rPr>
      </w:pPr>
      <w:r w:rsidRPr="003D28B0">
        <w:rPr>
          <w:color w:val="000000"/>
          <w:sz w:val="28"/>
          <w:szCs w:val="28"/>
          <w:lang w:eastAsia="ar-SA"/>
        </w:rPr>
        <w:t xml:space="preserve">Продолжает стабильную работу ЗАО «Донской табак». </w:t>
      </w:r>
      <w:r>
        <w:rPr>
          <w:color w:val="000000"/>
          <w:sz w:val="28"/>
          <w:szCs w:val="28"/>
          <w:lang w:eastAsia="ar-SA"/>
        </w:rPr>
        <w:t xml:space="preserve">В 1 полугодии </w:t>
      </w:r>
      <w:r w:rsidR="00B4021D">
        <w:rPr>
          <w:color w:val="000000"/>
          <w:sz w:val="28"/>
          <w:szCs w:val="28"/>
          <w:lang w:eastAsia="ar-SA"/>
        </w:rPr>
        <w:br/>
      </w:r>
      <w:r>
        <w:rPr>
          <w:color w:val="000000"/>
          <w:sz w:val="28"/>
          <w:szCs w:val="28"/>
          <w:lang w:eastAsia="ar-SA"/>
        </w:rPr>
        <w:t xml:space="preserve">2018 года запущено производство сигарет </w:t>
      </w:r>
      <w:r>
        <w:rPr>
          <w:color w:val="000000"/>
          <w:sz w:val="28"/>
          <w:szCs w:val="28"/>
          <w:lang w:val="en-US" w:eastAsia="ar-SA"/>
        </w:rPr>
        <w:t>American</w:t>
      </w:r>
      <w:r w:rsidRPr="00314E14">
        <w:rPr>
          <w:color w:val="000000"/>
          <w:sz w:val="28"/>
          <w:szCs w:val="28"/>
          <w:lang w:eastAsia="ar-SA"/>
        </w:rPr>
        <w:t xml:space="preserve"> </w:t>
      </w:r>
      <w:r>
        <w:rPr>
          <w:color w:val="000000"/>
          <w:sz w:val="28"/>
          <w:szCs w:val="28"/>
          <w:lang w:val="en-US" w:eastAsia="ar-SA"/>
        </w:rPr>
        <w:t>Blend</w:t>
      </w:r>
      <w:r w:rsidRPr="00314E14">
        <w:rPr>
          <w:color w:val="000000"/>
          <w:sz w:val="28"/>
          <w:szCs w:val="28"/>
          <w:lang w:eastAsia="ar-SA"/>
        </w:rPr>
        <w:t xml:space="preserve"> </w:t>
      </w:r>
      <w:r>
        <w:rPr>
          <w:color w:val="000000"/>
          <w:sz w:val="28"/>
          <w:szCs w:val="28"/>
          <w:lang w:eastAsia="ar-SA"/>
        </w:rPr>
        <w:t>–</w:t>
      </w:r>
      <w:r w:rsidRPr="00314E14">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sidRPr="00314E14">
        <w:rPr>
          <w:color w:val="000000"/>
          <w:sz w:val="28"/>
          <w:szCs w:val="28"/>
          <w:lang w:eastAsia="ar-SA"/>
        </w:rPr>
        <w:t xml:space="preserve"> </w:t>
      </w:r>
      <w:r w:rsidR="00E251D9">
        <w:rPr>
          <w:color w:val="000000"/>
          <w:sz w:val="28"/>
          <w:szCs w:val="28"/>
          <w:lang w:eastAsia="ar-SA"/>
        </w:rPr>
        <w:br/>
        <w:t>и</w:t>
      </w:r>
      <w:r w:rsidRPr="00314E14">
        <w:rPr>
          <w:color w:val="000000"/>
          <w:sz w:val="28"/>
          <w:szCs w:val="28"/>
          <w:lang w:eastAsia="ar-SA"/>
        </w:rPr>
        <w:t xml:space="preserve"> </w:t>
      </w:r>
      <w:r>
        <w:rPr>
          <w:color w:val="000000"/>
          <w:sz w:val="28"/>
          <w:szCs w:val="28"/>
          <w:lang w:val="en-US" w:eastAsia="ar-SA"/>
        </w:rPr>
        <w:t>Armada</w:t>
      </w:r>
      <w:r w:rsidRPr="00314E14">
        <w:rPr>
          <w:color w:val="000000"/>
          <w:sz w:val="28"/>
          <w:szCs w:val="28"/>
          <w:lang w:eastAsia="ar-SA"/>
        </w:rPr>
        <w:t xml:space="preserve"> </w:t>
      </w:r>
      <w:r>
        <w:rPr>
          <w:color w:val="000000"/>
          <w:sz w:val="28"/>
          <w:szCs w:val="28"/>
          <w:lang w:val="en-US" w:eastAsia="ar-SA"/>
        </w:rPr>
        <w:t>Compact</w:t>
      </w:r>
      <w:r w:rsidRPr="00314E14">
        <w:rPr>
          <w:color w:val="000000"/>
          <w:sz w:val="28"/>
          <w:szCs w:val="28"/>
          <w:lang w:eastAsia="ar-SA"/>
        </w:rPr>
        <w:t xml:space="preserve"> </w:t>
      </w:r>
      <w:r>
        <w:rPr>
          <w:color w:val="000000"/>
          <w:sz w:val="28"/>
          <w:szCs w:val="28"/>
          <w:lang w:val="en-US" w:eastAsia="ar-SA"/>
        </w:rPr>
        <w:t>Export</w:t>
      </w:r>
      <w:r w:rsidRPr="00314E14">
        <w:rPr>
          <w:color w:val="000000"/>
          <w:sz w:val="28"/>
          <w:szCs w:val="28"/>
          <w:lang w:eastAsia="ar-SA"/>
        </w:rPr>
        <w:t xml:space="preserve">. </w:t>
      </w:r>
      <w:r>
        <w:rPr>
          <w:color w:val="000000"/>
          <w:sz w:val="28"/>
          <w:szCs w:val="28"/>
          <w:lang w:eastAsia="ar-SA"/>
        </w:rPr>
        <w:t>Благодаря содержанию более 10 000 нитей в ацетатном волокне фильтра сигареты имеют особую плотность и лучшую фильтрацию.</w:t>
      </w:r>
    </w:p>
    <w:p w:rsidR="00AB10F3" w:rsidRDefault="00AB10F3" w:rsidP="00AB10F3">
      <w:pPr>
        <w:suppressAutoHyphens/>
        <w:overflowPunct w:val="0"/>
        <w:autoSpaceDE w:val="0"/>
        <w:ind w:firstLine="708"/>
        <w:jc w:val="both"/>
        <w:textAlignment w:val="baseline"/>
        <w:rPr>
          <w:color w:val="000000"/>
          <w:sz w:val="28"/>
          <w:szCs w:val="28"/>
          <w:lang w:eastAsia="ar-SA"/>
        </w:rPr>
      </w:pPr>
      <w:r>
        <w:rPr>
          <w:color w:val="000000"/>
          <w:sz w:val="28"/>
          <w:szCs w:val="28"/>
          <w:lang w:eastAsia="ar-SA"/>
        </w:rPr>
        <w:t>По итогам отчетного периода темп роста объемов производственной про</w:t>
      </w:r>
      <w:r w:rsidRPr="00BE19B7">
        <w:rPr>
          <w:color w:val="000000"/>
          <w:sz w:val="28"/>
          <w:szCs w:val="28"/>
          <w:lang w:eastAsia="ar-SA"/>
        </w:rPr>
        <w:t xml:space="preserve">дукции </w:t>
      </w:r>
      <w:r>
        <w:rPr>
          <w:color w:val="000000"/>
          <w:sz w:val="28"/>
          <w:szCs w:val="28"/>
          <w:lang w:eastAsia="ar-SA"/>
        </w:rPr>
        <w:t xml:space="preserve">составил 66,5% </w:t>
      </w:r>
      <w:r w:rsidR="00151CEB">
        <w:rPr>
          <w:color w:val="000000"/>
          <w:sz w:val="28"/>
          <w:szCs w:val="28"/>
          <w:lang w:eastAsia="ar-SA"/>
        </w:rPr>
        <w:t>–</w:t>
      </w:r>
      <w:r>
        <w:rPr>
          <w:color w:val="000000"/>
          <w:sz w:val="28"/>
          <w:szCs w:val="28"/>
          <w:lang w:eastAsia="ar-SA"/>
        </w:rPr>
        <w:t xml:space="preserve"> снижение обусловлено за</w:t>
      </w:r>
      <w:r w:rsidRPr="005503F1">
        <w:rPr>
          <w:color w:val="000000"/>
          <w:sz w:val="28"/>
          <w:szCs w:val="28"/>
          <w:lang w:eastAsia="ar-SA"/>
        </w:rPr>
        <w:t xml:space="preserve">висимостью отгрузок </w:t>
      </w:r>
      <w:r w:rsidR="00151CEB">
        <w:rPr>
          <w:color w:val="000000"/>
          <w:sz w:val="28"/>
          <w:szCs w:val="28"/>
          <w:lang w:eastAsia="ar-SA"/>
        </w:rPr>
        <w:br/>
      </w:r>
      <w:r w:rsidRPr="005503F1">
        <w:rPr>
          <w:color w:val="000000"/>
          <w:sz w:val="28"/>
          <w:szCs w:val="28"/>
          <w:lang w:eastAsia="ar-SA"/>
        </w:rPr>
        <w:lastRenderedPageBreak/>
        <w:t xml:space="preserve">и производства </w:t>
      </w:r>
      <w:r w:rsidR="00151CEB">
        <w:rPr>
          <w:color w:val="000000"/>
          <w:sz w:val="28"/>
          <w:szCs w:val="28"/>
          <w:lang w:eastAsia="ar-SA"/>
        </w:rPr>
        <w:t>–</w:t>
      </w:r>
      <w:r w:rsidRPr="005503F1">
        <w:rPr>
          <w:color w:val="000000"/>
          <w:sz w:val="28"/>
          <w:szCs w:val="28"/>
          <w:lang w:eastAsia="ar-SA"/>
        </w:rPr>
        <w:t xml:space="preserve"> отгрузки </w:t>
      </w:r>
      <w:proofErr w:type="gramStart"/>
      <w:r w:rsidRPr="005503F1">
        <w:rPr>
          <w:color w:val="000000"/>
          <w:sz w:val="28"/>
          <w:szCs w:val="28"/>
          <w:lang w:eastAsia="ar-SA"/>
        </w:rPr>
        <w:t>пози</w:t>
      </w:r>
      <w:r>
        <w:rPr>
          <w:color w:val="000000"/>
          <w:sz w:val="28"/>
          <w:szCs w:val="28"/>
          <w:lang w:eastAsia="ar-SA"/>
        </w:rPr>
        <w:t>ций, пользующихся спросом у покупателей осуществля</w:t>
      </w:r>
      <w:r w:rsidRPr="005503F1">
        <w:rPr>
          <w:color w:val="000000"/>
          <w:sz w:val="28"/>
          <w:szCs w:val="28"/>
          <w:lang w:eastAsia="ar-SA"/>
        </w:rPr>
        <w:t>лись</w:t>
      </w:r>
      <w:proofErr w:type="gramEnd"/>
      <w:r w:rsidRPr="005503F1">
        <w:rPr>
          <w:color w:val="000000"/>
          <w:sz w:val="28"/>
          <w:szCs w:val="28"/>
          <w:lang w:eastAsia="ar-SA"/>
        </w:rPr>
        <w:t xml:space="preserve"> из накопленных остатков готовой продукции.</w:t>
      </w:r>
    </w:p>
    <w:p w:rsidR="00151CEB" w:rsidRDefault="00151CEB" w:rsidP="00AB10F3">
      <w:pPr>
        <w:suppressAutoHyphens/>
        <w:overflowPunct w:val="0"/>
        <w:autoSpaceDE w:val="0"/>
        <w:ind w:firstLine="708"/>
        <w:jc w:val="both"/>
        <w:textAlignment w:val="baseline"/>
        <w:rPr>
          <w:color w:val="000000"/>
          <w:sz w:val="28"/>
          <w:szCs w:val="28"/>
          <w:lang w:eastAsia="ar-SA"/>
        </w:rPr>
      </w:pPr>
    </w:p>
    <w:p w:rsidR="00AB10F3" w:rsidRPr="006F70C2" w:rsidRDefault="00AB10F3" w:rsidP="00AB10F3">
      <w:pPr>
        <w:suppressAutoHyphens/>
        <w:overflowPunct w:val="0"/>
        <w:autoSpaceDE w:val="0"/>
        <w:ind w:firstLine="709"/>
        <w:jc w:val="both"/>
        <w:textAlignment w:val="baseline"/>
        <w:rPr>
          <w:sz w:val="28"/>
          <w:szCs w:val="28"/>
          <w:lang w:eastAsia="ar-SA"/>
        </w:rPr>
      </w:pPr>
      <w:r w:rsidRPr="006F70C2">
        <w:rPr>
          <w:b/>
          <w:color w:val="000000"/>
          <w:sz w:val="28"/>
          <w:szCs w:val="28"/>
          <w:u w:val="single"/>
          <w:lang w:eastAsia="ar-SA"/>
        </w:rPr>
        <w:t>Индекс производства машин и оборудования, не включенных в</w:t>
      </w:r>
      <w:r>
        <w:rPr>
          <w:b/>
          <w:color w:val="000000"/>
          <w:sz w:val="28"/>
          <w:szCs w:val="28"/>
          <w:u w:val="single"/>
          <w:lang w:eastAsia="ar-SA"/>
        </w:rPr>
        <w:t xml:space="preserve"> другие группировки составил 80,7</w:t>
      </w:r>
      <w:r w:rsidRPr="006F70C2">
        <w:rPr>
          <w:b/>
          <w:color w:val="000000"/>
          <w:sz w:val="28"/>
          <w:szCs w:val="28"/>
          <w:u w:val="single"/>
          <w:lang w:eastAsia="ar-SA"/>
        </w:rPr>
        <w:t>%</w:t>
      </w:r>
      <w:r>
        <w:rPr>
          <w:b/>
          <w:color w:val="000000"/>
          <w:sz w:val="28"/>
          <w:szCs w:val="28"/>
          <w:u w:val="single"/>
          <w:lang w:eastAsia="ar-SA"/>
        </w:rPr>
        <w:t>.</w:t>
      </w:r>
      <w:r w:rsidRPr="00151CEB">
        <w:rPr>
          <w:b/>
          <w:color w:val="000000"/>
          <w:sz w:val="28"/>
          <w:szCs w:val="28"/>
          <w:lang w:eastAsia="ar-SA"/>
        </w:rPr>
        <w:t xml:space="preserve"> </w:t>
      </w:r>
      <w:r w:rsidRPr="006F70C2">
        <w:rPr>
          <w:sz w:val="28"/>
          <w:szCs w:val="28"/>
          <w:lang w:eastAsia="ar-SA"/>
        </w:rPr>
        <w:t xml:space="preserve">(ООО «Комбайновый завод «Ростсельмаш», </w:t>
      </w:r>
      <w:r>
        <w:rPr>
          <w:sz w:val="28"/>
          <w:szCs w:val="28"/>
          <w:lang w:eastAsia="ar-SA"/>
        </w:rPr>
        <w:br/>
      </w:r>
      <w:r w:rsidRPr="006F70C2">
        <w:rPr>
          <w:sz w:val="28"/>
          <w:szCs w:val="28"/>
          <w:lang w:eastAsia="ar-SA"/>
        </w:rPr>
        <w:t>ОАО «</w:t>
      </w:r>
      <w:proofErr w:type="spellStart"/>
      <w:r w:rsidRPr="006F70C2">
        <w:rPr>
          <w:sz w:val="28"/>
          <w:szCs w:val="28"/>
          <w:lang w:eastAsia="ar-SA"/>
        </w:rPr>
        <w:t>Продмаш</w:t>
      </w:r>
      <w:proofErr w:type="spellEnd"/>
      <w:r w:rsidRPr="006F70C2">
        <w:rPr>
          <w:sz w:val="28"/>
          <w:szCs w:val="28"/>
          <w:lang w:eastAsia="ar-SA"/>
        </w:rPr>
        <w:t>», ООО «Компания САРМАТ», ОАО «</w:t>
      </w:r>
      <w:proofErr w:type="spellStart"/>
      <w:r w:rsidRPr="006F70C2">
        <w:rPr>
          <w:sz w:val="28"/>
          <w:szCs w:val="28"/>
          <w:lang w:eastAsia="ar-SA"/>
        </w:rPr>
        <w:t>Севкавэлектроремонт</w:t>
      </w:r>
      <w:proofErr w:type="spellEnd"/>
      <w:r w:rsidRPr="006F70C2">
        <w:rPr>
          <w:sz w:val="28"/>
          <w:szCs w:val="28"/>
          <w:lang w:eastAsia="ar-SA"/>
        </w:rPr>
        <w:t xml:space="preserve">», </w:t>
      </w:r>
      <w:r>
        <w:rPr>
          <w:sz w:val="28"/>
          <w:szCs w:val="28"/>
          <w:lang w:eastAsia="ar-SA"/>
        </w:rPr>
        <w:br/>
      </w:r>
      <w:r w:rsidRPr="006F70C2">
        <w:rPr>
          <w:sz w:val="28"/>
          <w:szCs w:val="28"/>
          <w:lang w:eastAsia="ar-SA"/>
        </w:rPr>
        <w:t>ОАО «Десятый подшипниковый завод»).</w:t>
      </w:r>
    </w:p>
    <w:p w:rsidR="00AB10F3" w:rsidRDefault="00AB10F3" w:rsidP="00AB10F3">
      <w:pPr>
        <w:suppressAutoHyphens/>
        <w:overflowPunct w:val="0"/>
        <w:autoSpaceDE w:val="0"/>
        <w:ind w:firstLine="708"/>
        <w:jc w:val="both"/>
        <w:textAlignment w:val="baseline"/>
        <w:rPr>
          <w:sz w:val="28"/>
          <w:szCs w:val="28"/>
          <w:lang w:eastAsia="ar-SA"/>
        </w:rPr>
      </w:pPr>
      <w:r>
        <w:rPr>
          <w:sz w:val="28"/>
          <w:szCs w:val="28"/>
          <w:lang w:eastAsia="ar-SA"/>
        </w:rPr>
        <w:t>Увеличены</w:t>
      </w:r>
      <w:r w:rsidRPr="002D3849">
        <w:rPr>
          <w:sz w:val="28"/>
          <w:szCs w:val="28"/>
          <w:lang w:eastAsia="ar-SA"/>
        </w:rPr>
        <w:t xml:space="preserve"> показатели в производстве </w:t>
      </w:r>
      <w:r>
        <w:rPr>
          <w:sz w:val="28"/>
          <w:szCs w:val="28"/>
          <w:lang w:eastAsia="ar-SA"/>
        </w:rPr>
        <w:t>тракторов</w:t>
      </w:r>
      <w:r w:rsidRPr="002D3849">
        <w:rPr>
          <w:sz w:val="28"/>
          <w:szCs w:val="28"/>
          <w:lang w:eastAsia="ar-SA"/>
        </w:rPr>
        <w:t xml:space="preserve"> для сельского хозяйства </w:t>
      </w:r>
      <w:r>
        <w:rPr>
          <w:sz w:val="28"/>
          <w:szCs w:val="28"/>
          <w:lang w:eastAsia="ar-SA"/>
        </w:rPr>
        <w:t>(124%).</w:t>
      </w:r>
    </w:p>
    <w:p w:rsidR="00AB10F3" w:rsidRPr="006F70C2" w:rsidRDefault="00AB10F3" w:rsidP="00AB10F3">
      <w:pPr>
        <w:suppressAutoHyphens/>
        <w:overflowPunct w:val="0"/>
        <w:autoSpaceDE w:val="0"/>
        <w:ind w:firstLine="708"/>
        <w:jc w:val="both"/>
        <w:textAlignment w:val="baseline"/>
        <w:rPr>
          <w:sz w:val="28"/>
          <w:szCs w:val="28"/>
          <w:lang w:eastAsia="ar-SA"/>
        </w:rPr>
      </w:pPr>
      <w:proofErr w:type="gramStart"/>
      <w:r w:rsidRPr="002D3849">
        <w:rPr>
          <w:sz w:val="28"/>
          <w:szCs w:val="28"/>
          <w:lang w:eastAsia="ar-SA"/>
        </w:rPr>
        <w:t>Сн</w:t>
      </w:r>
      <w:r>
        <w:rPr>
          <w:sz w:val="28"/>
          <w:szCs w:val="28"/>
          <w:lang w:eastAsia="ar-SA"/>
        </w:rPr>
        <w:t>ижены показатели в производстве подшипников шариковых</w:t>
      </w:r>
      <w:r w:rsidRPr="002D3849">
        <w:rPr>
          <w:sz w:val="28"/>
          <w:szCs w:val="28"/>
          <w:lang w:eastAsia="ar-SA"/>
        </w:rPr>
        <w:t xml:space="preserve"> или роли</w:t>
      </w:r>
      <w:r>
        <w:rPr>
          <w:sz w:val="28"/>
          <w:szCs w:val="28"/>
          <w:lang w:eastAsia="ar-SA"/>
        </w:rPr>
        <w:t>ковых (91,6%), прессов</w:t>
      </w:r>
      <w:r w:rsidRPr="002D3849">
        <w:rPr>
          <w:sz w:val="28"/>
          <w:szCs w:val="28"/>
          <w:lang w:eastAsia="ar-SA"/>
        </w:rPr>
        <w:t xml:space="preserve"> для соломы или сена</w:t>
      </w:r>
      <w:r>
        <w:rPr>
          <w:sz w:val="28"/>
          <w:szCs w:val="28"/>
          <w:lang w:eastAsia="ar-SA"/>
        </w:rPr>
        <w:t xml:space="preserve"> </w:t>
      </w:r>
      <w:r w:rsidRPr="002D3849">
        <w:rPr>
          <w:sz w:val="28"/>
          <w:szCs w:val="28"/>
          <w:lang w:eastAsia="ar-SA"/>
        </w:rPr>
        <w:t>включая</w:t>
      </w:r>
      <w:proofErr w:type="gramEnd"/>
      <w:r w:rsidRPr="002D3849">
        <w:rPr>
          <w:sz w:val="28"/>
          <w:szCs w:val="28"/>
          <w:lang w:eastAsia="ar-SA"/>
        </w:rPr>
        <w:t xml:space="preserve"> пресс</w:t>
      </w:r>
      <w:r>
        <w:rPr>
          <w:sz w:val="28"/>
          <w:szCs w:val="28"/>
          <w:lang w:eastAsia="ar-SA"/>
        </w:rPr>
        <w:t xml:space="preserve"> – </w:t>
      </w:r>
      <w:r w:rsidRPr="002D3849">
        <w:rPr>
          <w:sz w:val="28"/>
          <w:szCs w:val="28"/>
          <w:lang w:eastAsia="ar-SA"/>
        </w:rPr>
        <w:t xml:space="preserve">подборщики </w:t>
      </w:r>
      <w:r>
        <w:rPr>
          <w:sz w:val="28"/>
          <w:szCs w:val="28"/>
          <w:lang w:eastAsia="ar-SA"/>
        </w:rPr>
        <w:t>машин сеноуборочных (83,8%), машин сеноуборочных</w:t>
      </w:r>
      <w:r w:rsidRPr="002D3849">
        <w:rPr>
          <w:sz w:val="28"/>
          <w:szCs w:val="28"/>
          <w:lang w:eastAsia="ar-SA"/>
        </w:rPr>
        <w:t xml:space="preserve"> </w:t>
      </w:r>
      <w:r>
        <w:rPr>
          <w:sz w:val="28"/>
          <w:szCs w:val="28"/>
          <w:lang w:eastAsia="ar-SA"/>
        </w:rPr>
        <w:t>(83%), косилок (75%),</w:t>
      </w:r>
      <w:r w:rsidRPr="00043913">
        <w:rPr>
          <w:sz w:val="28"/>
          <w:szCs w:val="28"/>
          <w:lang w:eastAsia="ar-SA"/>
        </w:rPr>
        <w:t xml:space="preserve"> </w:t>
      </w:r>
      <w:r w:rsidRPr="006F70C2">
        <w:rPr>
          <w:sz w:val="28"/>
          <w:szCs w:val="28"/>
          <w:lang w:eastAsia="ar-SA"/>
        </w:rPr>
        <w:t>комбайн</w:t>
      </w:r>
      <w:r>
        <w:rPr>
          <w:sz w:val="28"/>
          <w:szCs w:val="28"/>
          <w:lang w:eastAsia="ar-SA"/>
        </w:rPr>
        <w:t>ов зерноуборочных (68,2</w:t>
      </w:r>
      <w:r w:rsidRPr="006F70C2">
        <w:rPr>
          <w:sz w:val="28"/>
          <w:szCs w:val="28"/>
          <w:lang w:eastAsia="ar-SA"/>
        </w:rPr>
        <w:t>%</w:t>
      </w:r>
      <w:r>
        <w:rPr>
          <w:sz w:val="28"/>
          <w:szCs w:val="28"/>
          <w:lang w:eastAsia="ar-SA"/>
        </w:rPr>
        <w:t>).</w:t>
      </w:r>
    </w:p>
    <w:p w:rsidR="00AB10F3" w:rsidRDefault="00AB10F3" w:rsidP="00AB10F3">
      <w:pPr>
        <w:ind w:firstLine="708"/>
        <w:jc w:val="both"/>
        <w:rPr>
          <w:sz w:val="28"/>
          <w:szCs w:val="28"/>
        </w:rPr>
      </w:pPr>
      <w:r w:rsidRPr="006F70C2">
        <w:rPr>
          <w:sz w:val="28"/>
          <w:szCs w:val="28"/>
        </w:rPr>
        <w:t xml:space="preserve">ОАО «Десятый подшипниковый завод» продолжает стабильную работу </w:t>
      </w:r>
      <w:r w:rsidR="00151CEB">
        <w:rPr>
          <w:sz w:val="28"/>
          <w:szCs w:val="28"/>
        </w:rPr>
        <w:br/>
      </w:r>
      <w:r w:rsidRPr="006F70C2">
        <w:rPr>
          <w:sz w:val="28"/>
          <w:szCs w:val="28"/>
        </w:rPr>
        <w:t>в сфере производства и реализации роликовых цилиндрических, роликовых конических, иго</w:t>
      </w:r>
      <w:r>
        <w:rPr>
          <w:sz w:val="28"/>
          <w:szCs w:val="28"/>
        </w:rPr>
        <w:t xml:space="preserve">льчатых и карданных подшипников. </w:t>
      </w:r>
      <w:r w:rsidR="00151CEB">
        <w:rPr>
          <w:sz w:val="28"/>
          <w:szCs w:val="28"/>
        </w:rPr>
        <w:t xml:space="preserve">Предприятие </w:t>
      </w:r>
      <w:r>
        <w:rPr>
          <w:sz w:val="28"/>
          <w:szCs w:val="28"/>
        </w:rPr>
        <w:t xml:space="preserve">завершило </w:t>
      </w:r>
      <w:r>
        <w:rPr>
          <w:sz w:val="28"/>
          <w:szCs w:val="28"/>
        </w:rPr>
        <w:br/>
        <w:t xml:space="preserve">1 полугодие 2018 года с положительным финансовым результатом. </w:t>
      </w:r>
      <w:r w:rsidR="00CB17B6">
        <w:rPr>
          <w:sz w:val="28"/>
          <w:szCs w:val="28"/>
        </w:rPr>
        <w:t>П</w:t>
      </w:r>
      <w:r w:rsidRPr="00E6475A">
        <w:rPr>
          <w:sz w:val="28"/>
          <w:szCs w:val="28"/>
        </w:rPr>
        <w:t>остоянно совершенствует технологические процессы, р</w:t>
      </w:r>
      <w:r>
        <w:rPr>
          <w:sz w:val="28"/>
          <w:szCs w:val="28"/>
        </w:rPr>
        <w:t xml:space="preserve">егулярно обновляет оборудование. </w:t>
      </w:r>
      <w:r w:rsidR="00CB17B6">
        <w:rPr>
          <w:sz w:val="28"/>
          <w:szCs w:val="28"/>
        </w:rPr>
        <w:br/>
      </w:r>
      <w:r w:rsidRPr="00E6475A">
        <w:rPr>
          <w:sz w:val="28"/>
          <w:szCs w:val="28"/>
        </w:rPr>
        <w:t>На сегодняшний день выпуск</w:t>
      </w:r>
      <w:r w:rsidR="00CB17B6">
        <w:rPr>
          <w:sz w:val="28"/>
          <w:szCs w:val="28"/>
        </w:rPr>
        <w:t xml:space="preserve"> составил</w:t>
      </w:r>
      <w:r w:rsidRPr="00E6475A">
        <w:rPr>
          <w:sz w:val="28"/>
          <w:szCs w:val="28"/>
        </w:rPr>
        <w:t xml:space="preserve"> более 600 номенклатурных наименований.</w:t>
      </w:r>
    </w:p>
    <w:p w:rsidR="00151CEB" w:rsidRDefault="00151CEB" w:rsidP="00AB10F3">
      <w:pPr>
        <w:ind w:firstLine="708"/>
        <w:jc w:val="both"/>
        <w:rPr>
          <w:sz w:val="28"/>
          <w:szCs w:val="28"/>
        </w:rPr>
      </w:pPr>
    </w:p>
    <w:p w:rsidR="00CB17B6" w:rsidRDefault="00AB10F3" w:rsidP="00CB17B6">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Индекс производ</w:t>
      </w:r>
      <w:r>
        <w:rPr>
          <w:b/>
          <w:sz w:val="28"/>
          <w:szCs w:val="28"/>
          <w:u w:val="single"/>
          <w:lang w:eastAsia="ar-SA"/>
        </w:rPr>
        <w:t>ства металлургического составил 76,5</w:t>
      </w:r>
      <w:r w:rsidRPr="006F70C2">
        <w:rPr>
          <w:b/>
          <w:sz w:val="28"/>
          <w:szCs w:val="28"/>
          <w:u w:val="single"/>
          <w:lang w:eastAsia="ar-SA"/>
        </w:rPr>
        <w:t>%</w:t>
      </w:r>
      <w:r>
        <w:rPr>
          <w:b/>
          <w:sz w:val="28"/>
          <w:szCs w:val="28"/>
          <w:u w:val="single"/>
          <w:lang w:eastAsia="ar-SA"/>
        </w:rPr>
        <w:t>.</w:t>
      </w:r>
    </w:p>
    <w:p w:rsidR="00AB10F3" w:rsidRPr="00CB17B6" w:rsidRDefault="00AB10F3" w:rsidP="00CB17B6">
      <w:pPr>
        <w:suppressAutoHyphens/>
        <w:overflowPunct w:val="0"/>
        <w:autoSpaceDE w:val="0"/>
        <w:jc w:val="both"/>
        <w:textAlignment w:val="baseline"/>
        <w:rPr>
          <w:b/>
          <w:sz w:val="28"/>
          <w:szCs w:val="28"/>
          <w:u w:val="single"/>
          <w:lang w:eastAsia="ar-SA"/>
        </w:rPr>
      </w:pPr>
      <w:r>
        <w:rPr>
          <w:sz w:val="28"/>
          <w:szCs w:val="28"/>
          <w:lang w:eastAsia="ar-SA"/>
        </w:rPr>
        <w:t>(</w:t>
      </w:r>
      <w:r w:rsidRPr="006F70C2">
        <w:rPr>
          <w:sz w:val="28"/>
          <w:szCs w:val="28"/>
          <w:lang w:eastAsia="ar-SA"/>
        </w:rPr>
        <w:t>ООО «Компания Металл Профиль», ООО «Юг</w:t>
      </w:r>
      <w:r>
        <w:rPr>
          <w:sz w:val="28"/>
          <w:szCs w:val="28"/>
          <w:lang w:eastAsia="ar-SA"/>
        </w:rPr>
        <w:t>–</w:t>
      </w:r>
      <w:r w:rsidRPr="006F70C2">
        <w:rPr>
          <w:sz w:val="28"/>
          <w:szCs w:val="28"/>
          <w:lang w:eastAsia="ar-SA"/>
        </w:rPr>
        <w:t>Профиль»).</w:t>
      </w:r>
    </w:p>
    <w:p w:rsidR="00AB10F3" w:rsidRPr="003E4F7B"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В январе – июне</w:t>
      </w:r>
      <w:r w:rsidR="00CB17B6">
        <w:rPr>
          <w:sz w:val="28"/>
          <w:szCs w:val="28"/>
          <w:lang w:eastAsia="ar-SA"/>
        </w:rPr>
        <w:t xml:space="preserve"> 2018 года</w:t>
      </w:r>
      <w:r>
        <w:rPr>
          <w:sz w:val="28"/>
          <w:szCs w:val="28"/>
          <w:lang w:eastAsia="ar-SA"/>
        </w:rPr>
        <w:t xml:space="preserve"> наблюдается снижение объемов производства с</w:t>
      </w:r>
      <w:r w:rsidRPr="00B35A47">
        <w:rPr>
          <w:sz w:val="28"/>
          <w:szCs w:val="28"/>
          <w:lang w:eastAsia="ar-SA"/>
        </w:rPr>
        <w:t xml:space="preserve">тали легированной </w:t>
      </w:r>
      <w:r>
        <w:rPr>
          <w:sz w:val="28"/>
          <w:szCs w:val="28"/>
          <w:lang w:eastAsia="ar-SA"/>
        </w:rPr>
        <w:t>69,8</w:t>
      </w:r>
      <w:r w:rsidRPr="00B35A47">
        <w:rPr>
          <w:sz w:val="28"/>
          <w:szCs w:val="28"/>
          <w:lang w:eastAsia="ar-SA"/>
        </w:rPr>
        <w:t>%</w:t>
      </w:r>
      <w:r>
        <w:rPr>
          <w:sz w:val="28"/>
          <w:szCs w:val="28"/>
          <w:lang w:eastAsia="ar-SA"/>
        </w:rPr>
        <w:t xml:space="preserve"> и </w:t>
      </w:r>
      <w:r w:rsidRPr="00B35A47">
        <w:rPr>
          <w:sz w:val="28"/>
          <w:szCs w:val="28"/>
          <w:lang w:eastAsia="ar-SA"/>
        </w:rPr>
        <w:t>нелегированной в слитках ил</w:t>
      </w:r>
      <w:r>
        <w:rPr>
          <w:sz w:val="28"/>
          <w:szCs w:val="28"/>
          <w:lang w:eastAsia="ar-SA"/>
        </w:rPr>
        <w:t xml:space="preserve">и в прочих первичных формах 85,9%. </w:t>
      </w:r>
    </w:p>
    <w:p w:rsidR="00AB10F3" w:rsidRPr="006F70C2" w:rsidRDefault="00AB10F3" w:rsidP="00AB10F3">
      <w:pPr>
        <w:suppressAutoHyphens/>
        <w:overflowPunct w:val="0"/>
        <w:autoSpaceDE w:val="0"/>
        <w:ind w:firstLine="709"/>
        <w:jc w:val="both"/>
        <w:textAlignment w:val="baseline"/>
        <w:rPr>
          <w:sz w:val="28"/>
          <w:szCs w:val="28"/>
          <w:lang w:eastAsia="ar-SA"/>
        </w:rPr>
      </w:pPr>
      <w:r>
        <w:rPr>
          <w:sz w:val="28"/>
          <w:szCs w:val="28"/>
          <w:lang w:eastAsia="ar-SA"/>
        </w:rPr>
        <w:t>Продолжает стабильную работ</w:t>
      </w:r>
      <w:proofErr w:type="gramStart"/>
      <w:r>
        <w:rPr>
          <w:sz w:val="28"/>
          <w:szCs w:val="28"/>
          <w:lang w:eastAsia="ar-SA"/>
        </w:rPr>
        <w:t xml:space="preserve">у </w:t>
      </w:r>
      <w:r w:rsidRPr="006F70C2">
        <w:rPr>
          <w:sz w:val="28"/>
          <w:szCs w:val="28"/>
          <w:lang w:eastAsia="ar-SA"/>
        </w:rPr>
        <w:t>ООО</w:t>
      </w:r>
      <w:proofErr w:type="gramEnd"/>
      <w:r w:rsidRPr="006F70C2">
        <w:rPr>
          <w:sz w:val="28"/>
          <w:szCs w:val="28"/>
          <w:lang w:eastAsia="ar-SA"/>
        </w:rPr>
        <w:t xml:space="preserve"> «Юг</w:t>
      </w:r>
      <w:r w:rsidR="00B4021D">
        <w:rPr>
          <w:sz w:val="28"/>
          <w:szCs w:val="28"/>
          <w:lang w:eastAsia="ar-SA"/>
        </w:rPr>
        <w:t>–</w:t>
      </w:r>
      <w:r w:rsidRPr="006F70C2">
        <w:rPr>
          <w:sz w:val="28"/>
          <w:szCs w:val="28"/>
          <w:lang w:eastAsia="ar-SA"/>
        </w:rPr>
        <w:t>Профиль»</w:t>
      </w:r>
      <w:r>
        <w:rPr>
          <w:sz w:val="28"/>
          <w:szCs w:val="28"/>
          <w:lang w:eastAsia="ar-SA"/>
        </w:rPr>
        <w:t>. Предприятие</w:t>
      </w:r>
      <w:r w:rsidRPr="006F70C2">
        <w:rPr>
          <w:sz w:val="28"/>
          <w:szCs w:val="28"/>
          <w:lang w:eastAsia="ar-SA"/>
        </w:rPr>
        <w:t xml:space="preserve"> является ведущим производителем на Юге России холоднокатаных профилей </w:t>
      </w:r>
      <w:r w:rsidR="00CB17B6">
        <w:rPr>
          <w:sz w:val="28"/>
          <w:szCs w:val="28"/>
          <w:lang w:eastAsia="ar-SA"/>
        </w:rPr>
        <w:br/>
      </w:r>
      <w:r w:rsidRPr="006F70C2">
        <w:rPr>
          <w:sz w:val="28"/>
          <w:szCs w:val="28"/>
          <w:lang w:eastAsia="ar-SA"/>
        </w:rPr>
        <w:t>из тонколистового стального проката.</w:t>
      </w:r>
    </w:p>
    <w:p w:rsidR="00AB10F3" w:rsidRDefault="00AB10F3" w:rsidP="00AB10F3">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w:t>
      </w:r>
      <w:r w:rsidRPr="006F70C2">
        <w:rPr>
          <w:color w:val="000000"/>
          <w:sz w:val="28"/>
          <w:szCs w:val="28"/>
          <w:lang w:eastAsia="ar-SA"/>
        </w:rPr>
        <w:t>Компания Металл Профиль</w:t>
      </w:r>
      <w:r>
        <w:rPr>
          <w:color w:val="000000"/>
          <w:sz w:val="28"/>
          <w:szCs w:val="28"/>
          <w:lang w:eastAsia="ar-SA"/>
        </w:rPr>
        <w:t>»</w:t>
      </w:r>
      <w:r w:rsidRPr="006F70C2">
        <w:rPr>
          <w:color w:val="000000"/>
          <w:sz w:val="28"/>
          <w:szCs w:val="28"/>
          <w:lang w:eastAsia="ar-SA"/>
        </w:rPr>
        <w:t xml:space="preserve"> является крупнейшим российским производителем систем вентилируемых фасадов и сэндвич</w:t>
      </w:r>
      <w:r>
        <w:rPr>
          <w:color w:val="000000"/>
          <w:sz w:val="28"/>
          <w:szCs w:val="28"/>
          <w:lang w:eastAsia="ar-SA"/>
        </w:rPr>
        <w:t xml:space="preserve"> – </w:t>
      </w:r>
      <w:r w:rsidRPr="006F70C2">
        <w:rPr>
          <w:color w:val="000000"/>
          <w:sz w:val="28"/>
          <w:szCs w:val="28"/>
          <w:lang w:eastAsia="ar-SA"/>
        </w:rPr>
        <w:t>панелей, а также</w:t>
      </w:r>
      <w:r w:rsidRPr="006F70C2">
        <w:rPr>
          <w:bCs/>
          <w:color w:val="000000"/>
          <w:sz w:val="28"/>
          <w:szCs w:val="28"/>
          <w:lang w:eastAsia="ar-SA"/>
        </w:rPr>
        <w:t xml:space="preserve"> ведущим производителем</w:t>
      </w:r>
      <w:r w:rsidRPr="006F70C2">
        <w:rPr>
          <w:color w:val="000000"/>
          <w:sz w:val="28"/>
          <w:szCs w:val="28"/>
          <w:lang w:eastAsia="ar-SA"/>
        </w:rPr>
        <w:t xml:space="preserve"> тонколистовых кровельных и стеновых материалов </w:t>
      </w:r>
      <w:r w:rsidR="00CB17B6">
        <w:rPr>
          <w:color w:val="000000"/>
          <w:sz w:val="28"/>
          <w:szCs w:val="28"/>
          <w:lang w:eastAsia="ar-SA"/>
        </w:rPr>
        <w:br/>
      </w:r>
      <w:r w:rsidRPr="006F70C2">
        <w:rPr>
          <w:color w:val="000000"/>
          <w:sz w:val="28"/>
          <w:szCs w:val="28"/>
          <w:lang w:eastAsia="ar-SA"/>
        </w:rPr>
        <w:t xml:space="preserve">на территории России и СНГ. </w:t>
      </w:r>
    </w:p>
    <w:p w:rsidR="00CB17B6" w:rsidRPr="00F241F9" w:rsidRDefault="00CB17B6" w:rsidP="00AB10F3">
      <w:pPr>
        <w:suppressAutoHyphens/>
        <w:overflowPunct w:val="0"/>
        <w:autoSpaceDE w:val="0"/>
        <w:ind w:firstLine="709"/>
        <w:jc w:val="both"/>
        <w:textAlignment w:val="baseline"/>
        <w:rPr>
          <w:color w:val="000000"/>
          <w:sz w:val="28"/>
          <w:szCs w:val="28"/>
          <w:lang w:eastAsia="ar-SA"/>
        </w:rPr>
      </w:pPr>
    </w:p>
    <w:p w:rsidR="00AB10F3" w:rsidRPr="006F70C2" w:rsidRDefault="00AB10F3" w:rsidP="00AB10F3">
      <w:pPr>
        <w:suppressAutoHyphens/>
        <w:overflowPunct w:val="0"/>
        <w:autoSpaceDE w:val="0"/>
        <w:ind w:firstLine="709"/>
        <w:jc w:val="both"/>
        <w:textAlignment w:val="baseline"/>
        <w:rPr>
          <w:b/>
          <w:sz w:val="28"/>
          <w:szCs w:val="28"/>
          <w:u w:val="single"/>
          <w:lang w:eastAsia="ar-SA"/>
        </w:rPr>
      </w:pPr>
      <w:r w:rsidRPr="006F70C2">
        <w:rPr>
          <w:b/>
          <w:sz w:val="28"/>
          <w:szCs w:val="28"/>
          <w:u w:val="single"/>
          <w:lang w:eastAsia="ar-SA"/>
        </w:rPr>
        <w:t xml:space="preserve">Индекс производства бумаги </w:t>
      </w:r>
      <w:r>
        <w:rPr>
          <w:b/>
          <w:sz w:val="28"/>
          <w:szCs w:val="28"/>
          <w:u w:val="single"/>
          <w:lang w:eastAsia="ar-SA"/>
        </w:rPr>
        <w:t>и бумажных изделий составил 76,3</w:t>
      </w:r>
      <w:r w:rsidRPr="006F70C2">
        <w:rPr>
          <w:b/>
          <w:sz w:val="28"/>
          <w:szCs w:val="28"/>
          <w:u w:val="single"/>
          <w:lang w:eastAsia="ar-SA"/>
        </w:rPr>
        <w:t>%.</w:t>
      </w:r>
    </w:p>
    <w:p w:rsidR="00AB10F3" w:rsidRPr="006F70C2" w:rsidRDefault="00AB10F3" w:rsidP="00B4021D">
      <w:pPr>
        <w:suppressAutoHyphens/>
        <w:overflowPunct w:val="0"/>
        <w:autoSpaceDE w:val="0"/>
        <w:ind w:firstLine="709"/>
        <w:jc w:val="both"/>
        <w:textAlignment w:val="baseline"/>
        <w:rPr>
          <w:sz w:val="28"/>
          <w:szCs w:val="28"/>
          <w:lang w:eastAsia="ar-SA"/>
        </w:rPr>
      </w:pPr>
      <w:proofErr w:type="gramStart"/>
      <w:r w:rsidRPr="006F70C2">
        <w:rPr>
          <w:sz w:val="28"/>
          <w:szCs w:val="28"/>
          <w:lang w:eastAsia="ar-SA"/>
        </w:rPr>
        <w:t>(ООО «ДОНСКАЯ ГОФРОТАРА», ООО «ИЗДАТЕЛЬСКИЙ ДОМ «ПРОФ</w:t>
      </w:r>
      <w:r>
        <w:rPr>
          <w:sz w:val="28"/>
          <w:szCs w:val="28"/>
          <w:lang w:eastAsia="ar-SA"/>
        </w:rPr>
        <w:t>–</w:t>
      </w:r>
      <w:r w:rsidRPr="006F70C2">
        <w:rPr>
          <w:sz w:val="28"/>
          <w:szCs w:val="28"/>
          <w:lang w:eastAsia="ar-SA"/>
        </w:rPr>
        <w:t>ПРЕСС», ООО «ГРАФОБАЛ</w:t>
      </w:r>
      <w:r>
        <w:rPr>
          <w:sz w:val="28"/>
          <w:szCs w:val="28"/>
          <w:lang w:eastAsia="ar-SA"/>
        </w:rPr>
        <w:t xml:space="preserve"> – </w:t>
      </w:r>
      <w:r w:rsidRPr="006F70C2">
        <w:rPr>
          <w:sz w:val="28"/>
          <w:szCs w:val="28"/>
          <w:lang w:eastAsia="ar-SA"/>
        </w:rPr>
        <w:t xml:space="preserve">ДОН», ООО ПКФ «Типография Сармат», </w:t>
      </w:r>
      <w:r w:rsidR="00CB17B6">
        <w:rPr>
          <w:sz w:val="28"/>
          <w:szCs w:val="28"/>
          <w:lang w:eastAsia="ar-SA"/>
        </w:rPr>
        <w:br/>
      </w:r>
      <w:r w:rsidRPr="006F70C2">
        <w:rPr>
          <w:sz w:val="28"/>
          <w:szCs w:val="28"/>
          <w:lang w:eastAsia="ar-SA"/>
        </w:rPr>
        <w:t>ООО «ОМЕГА</w:t>
      </w:r>
      <w:r w:rsidR="00CB17B6">
        <w:rPr>
          <w:sz w:val="28"/>
          <w:szCs w:val="28"/>
          <w:lang w:eastAsia="ar-SA"/>
        </w:rPr>
        <w:t>–</w:t>
      </w:r>
      <w:r w:rsidRPr="006F70C2">
        <w:rPr>
          <w:sz w:val="28"/>
          <w:szCs w:val="28"/>
          <w:lang w:eastAsia="ar-SA"/>
        </w:rPr>
        <w:t>ПРИНТ», ООО «Печатная Мануфактура»).</w:t>
      </w:r>
      <w:proofErr w:type="gramEnd"/>
    </w:p>
    <w:p w:rsidR="00AB10F3" w:rsidRPr="001A3305" w:rsidRDefault="00B4021D" w:rsidP="00B4021D">
      <w:pPr>
        <w:suppressAutoHyphens/>
        <w:overflowPunct w:val="0"/>
        <w:autoSpaceDE w:val="0"/>
        <w:ind w:firstLine="709"/>
        <w:jc w:val="both"/>
        <w:textAlignment w:val="baseline"/>
        <w:rPr>
          <w:sz w:val="28"/>
          <w:szCs w:val="28"/>
          <w:lang w:eastAsia="ar-SA"/>
        </w:rPr>
      </w:pPr>
      <w:r>
        <w:rPr>
          <w:sz w:val="28"/>
          <w:szCs w:val="28"/>
          <w:lang w:eastAsia="ar-SA"/>
        </w:rPr>
        <w:t xml:space="preserve">Увеличены объемы производства </w:t>
      </w:r>
      <w:r w:rsidR="00AB10F3" w:rsidRPr="006F70C2">
        <w:rPr>
          <w:sz w:val="28"/>
          <w:szCs w:val="28"/>
          <w:lang w:eastAsia="ar-SA"/>
        </w:rPr>
        <w:t xml:space="preserve">картона гофрированного в рулонах или листах – </w:t>
      </w:r>
      <w:r w:rsidR="00AB10F3">
        <w:rPr>
          <w:sz w:val="28"/>
          <w:szCs w:val="28"/>
          <w:lang w:eastAsia="ar-SA"/>
        </w:rPr>
        <w:t>113,6</w:t>
      </w:r>
      <w:r w:rsidR="00AB10F3" w:rsidRPr="006F70C2">
        <w:rPr>
          <w:sz w:val="28"/>
          <w:szCs w:val="28"/>
          <w:lang w:eastAsia="ar-SA"/>
        </w:rPr>
        <w:t>%. Уменьшены объемы производства:</w:t>
      </w:r>
      <w:r>
        <w:rPr>
          <w:sz w:val="28"/>
          <w:szCs w:val="28"/>
          <w:lang w:eastAsia="ar-SA"/>
        </w:rPr>
        <w:t xml:space="preserve"> я</w:t>
      </w:r>
      <w:r w:rsidR="00AB10F3" w:rsidRPr="006F70C2">
        <w:rPr>
          <w:sz w:val="28"/>
          <w:szCs w:val="28"/>
          <w:lang w:eastAsia="ar-SA"/>
        </w:rPr>
        <w:t xml:space="preserve">щиков и коробок </w:t>
      </w:r>
      <w:r>
        <w:rPr>
          <w:sz w:val="28"/>
          <w:szCs w:val="28"/>
          <w:lang w:eastAsia="ar-SA"/>
        </w:rPr>
        <w:br/>
      </w:r>
      <w:r w:rsidR="00AB10F3" w:rsidRPr="006F70C2">
        <w:rPr>
          <w:sz w:val="28"/>
          <w:szCs w:val="28"/>
          <w:lang w:eastAsia="ar-SA"/>
        </w:rPr>
        <w:t xml:space="preserve">из гофрированной бумаги или </w:t>
      </w:r>
      <w:r w:rsidR="00AB10F3">
        <w:rPr>
          <w:sz w:val="28"/>
          <w:szCs w:val="28"/>
          <w:lang w:eastAsia="ar-SA"/>
        </w:rPr>
        <w:t>гофрированного картона – 94,9%;</w:t>
      </w:r>
      <w:r>
        <w:rPr>
          <w:sz w:val="28"/>
          <w:szCs w:val="28"/>
          <w:lang w:eastAsia="ar-SA"/>
        </w:rPr>
        <w:t xml:space="preserve"> </w:t>
      </w:r>
      <w:r w:rsidR="00AB10F3">
        <w:rPr>
          <w:sz w:val="28"/>
          <w:szCs w:val="28"/>
          <w:lang w:eastAsia="ar-SA"/>
        </w:rPr>
        <w:t xml:space="preserve">бумаги и картона </w:t>
      </w:r>
      <w:r>
        <w:rPr>
          <w:sz w:val="28"/>
          <w:szCs w:val="28"/>
          <w:lang w:eastAsia="ar-SA"/>
        </w:rPr>
        <w:br/>
      </w:r>
      <w:r w:rsidR="00AB10F3">
        <w:rPr>
          <w:sz w:val="28"/>
          <w:szCs w:val="28"/>
          <w:lang w:eastAsia="ar-SA"/>
        </w:rPr>
        <w:t>– 84,9%.</w:t>
      </w:r>
    </w:p>
    <w:p w:rsidR="00CB17B6" w:rsidRDefault="00CB17B6" w:rsidP="00AB10F3">
      <w:pPr>
        <w:suppressAutoHyphens/>
        <w:overflowPunct w:val="0"/>
        <w:autoSpaceDE w:val="0"/>
        <w:ind w:firstLine="708"/>
        <w:jc w:val="both"/>
        <w:textAlignment w:val="baseline"/>
        <w:rPr>
          <w:b/>
          <w:sz w:val="28"/>
          <w:szCs w:val="28"/>
          <w:u w:val="single"/>
          <w:lang w:eastAsia="ar-SA"/>
        </w:rPr>
      </w:pPr>
    </w:p>
    <w:p w:rsidR="002346CA" w:rsidRDefault="002346CA" w:rsidP="00AB10F3">
      <w:pPr>
        <w:suppressAutoHyphens/>
        <w:overflowPunct w:val="0"/>
        <w:autoSpaceDE w:val="0"/>
        <w:ind w:firstLine="708"/>
        <w:jc w:val="both"/>
        <w:textAlignment w:val="baseline"/>
        <w:rPr>
          <w:b/>
          <w:sz w:val="28"/>
          <w:szCs w:val="28"/>
          <w:u w:val="single"/>
          <w:lang w:eastAsia="ar-SA"/>
        </w:rPr>
      </w:pPr>
    </w:p>
    <w:p w:rsidR="00AB10F3" w:rsidRPr="006F70C2" w:rsidRDefault="00AB10F3" w:rsidP="00AB10F3">
      <w:pPr>
        <w:suppressAutoHyphens/>
        <w:overflowPunct w:val="0"/>
        <w:autoSpaceDE w:val="0"/>
        <w:ind w:firstLine="708"/>
        <w:jc w:val="both"/>
        <w:textAlignment w:val="baseline"/>
        <w:rPr>
          <w:b/>
          <w:sz w:val="28"/>
          <w:szCs w:val="28"/>
          <w:lang w:eastAsia="ar-SA"/>
        </w:rPr>
      </w:pPr>
      <w:r w:rsidRPr="006F70C2">
        <w:rPr>
          <w:b/>
          <w:sz w:val="28"/>
          <w:szCs w:val="28"/>
          <w:u w:val="single"/>
          <w:lang w:eastAsia="ar-SA"/>
        </w:rPr>
        <w:lastRenderedPageBreak/>
        <w:t>Индекс производства прочей неметал</w:t>
      </w:r>
      <w:r>
        <w:rPr>
          <w:b/>
          <w:sz w:val="28"/>
          <w:szCs w:val="28"/>
          <w:u w:val="single"/>
          <w:lang w:eastAsia="ar-SA"/>
        </w:rPr>
        <w:t>лической минеральной продукции составил 58,8</w:t>
      </w:r>
      <w:r w:rsidRPr="006F70C2">
        <w:rPr>
          <w:b/>
          <w:sz w:val="28"/>
          <w:szCs w:val="28"/>
          <w:u w:val="single"/>
          <w:lang w:eastAsia="ar-SA"/>
        </w:rPr>
        <w:t>%.</w:t>
      </w:r>
      <w:r w:rsidRPr="006F70C2">
        <w:rPr>
          <w:b/>
          <w:sz w:val="28"/>
          <w:szCs w:val="28"/>
          <w:lang w:eastAsia="ar-SA"/>
        </w:rPr>
        <w:t xml:space="preserve"> </w:t>
      </w:r>
    </w:p>
    <w:p w:rsidR="00AB10F3" w:rsidRPr="006F70C2" w:rsidRDefault="00AB10F3" w:rsidP="00AB10F3">
      <w:pPr>
        <w:suppressAutoHyphens/>
        <w:overflowPunct w:val="0"/>
        <w:autoSpaceDE w:val="0"/>
        <w:ind w:firstLine="708"/>
        <w:jc w:val="both"/>
        <w:textAlignment w:val="baseline"/>
        <w:rPr>
          <w:sz w:val="28"/>
          <w:szCs w:val="28"/>
          <w:lang w:eastAsia="ar-SA"/>
        </w:rPr>
      </w:pPr>
      <w:r w:rsidRPr="006F70C2">
        <w:rPr>
          <w:sz w:val="28"/>
          <w:szCs w:val="28"/>
          <w:lang w:eastAsia="ar-SA"/>
        </w:rPr>
        <w:t>Индекс по данному виду деятельности формируется такими предприятиям</w:t>
      </w:r>
      <w:r>
        <w:rPr>
          <w:sz w:val="28"/>
          <w:szCs w:val="28"/>
          <w:lang w:eastAsia="ar-SA"/>
        </w:rPr>
        <w:t>, как</w:t>
      </w:r>
      <w:r w:rsidRPr="006F70C2">
        <w:rPr>
          <w:sz w:val="28"/>
          <w:szCs w:val="28"/>
          <w:lang w:eastAsia="ar-SA"/>
        </w:rPr>
        <w:t xml:space="preserve"> АО «ДОНСКОЙ КИРПИЧ», ОАО «Второй кирпичный завод», ЗАО «Ростовский завод железобетонных конструкций», ЗАО «Комбинат крупнопанельного домостроения», ООО КСМ «РЕМСТРОЙСЕРВИС», </w:t>
      </w:r>
      <w:r w:rsidR="00CB17B6" w:rsidRPr="006F70C2">
        <w:rPr>
          <w:sz w:val="28"/>
          <w:szCs w:val="28"/>
          <w:lang w:eastAsia="ar-SA"/>
        </w:rPr>
        <w:t xml:space="preserve">ООО «БЕТОН МАСТЕР», </w:t>
      </w:r>
      <w:r w:rsidR="00CB17B6">
        <w:rPr>
          <w:sz w:val="28"/>
          <w:szCs w:val="28"/>
          <w:lang w:eastAsia="ar-SA"/>
        </w:rPr>
        <w:br/>
      </w:r>
      <w:r w:rsidRPr="006F70C2">
        <w:rPr>
          <w:sz w:val="28"/>
          <w:szCs w:val="28"/>
          <w:lang w:eastAsia="ar-SA"/>
        </w:rPr>
        <w:t>ООО «ППТК «ЭНЕРГОСТРОЙ», а также ООО «</w:t>
      </w:r>
      <w:proofErr w:type="spellStart"/>
      <w:r w:rsidRPr="006F70C2">
        <w:rPr>
          <w:sz w:val="28"/>
          <w:szCs w:val="28"/>
          <w:lang w:eastAsia="ar-SA"/>
        </w:rPr>
        <w:t>Масикс</w:t>
      </w:r>
      <w:proofErr w:type="spellEnd"/>
      <w:r w:rsidRPr="006F70C2">
        <w:rPr>
          <w:sz w:val="28"/>
          <w:szCs w:val="28"/>
          <w:lang w:eastAsia="ar-SA"/>
        </w:rPr>
        <w:t>», которое является единственным производителем изделий из автоклавного газобетона в Ю</w:t>
      </w:r>
      <w:r w:rsidR="00CB17B6">
        <w:rPr>
          <w:sz w:val="28"/>
          <w:szCs w:val="28"/>
          <w:lang w:eastAsia="ar-SA"/>
        </w:rPr>
        <w:t>ФО</w:t>
      </w:r>
      <w:r w:rsidRPr="006F70C2">
        <w:rPr>
          <w:sz w:val="28"/>
          <w:szCs w:val="28"/>
          <w:lang w:eastAsia="ar-SA"/>
        </w:rPr>
        <w:t>.</w:t>
      </w:r>
    </w:p>
    <w:p w:rsidR="00AB10F3" w:rsidRDefault="00AB10F3" w:rsidP="00AB10F3">
      <w:pPr>
        <w:suppressAutoHyphens/>
        <w:overflowPunct w:val="0"/>
        <w:autoSpaceDE w:val="0"/>
        <w:ind w:firstLine="708"/>
        <w:jc w:val="both"/>
        <w:textAlignment w:val="baseline"/>
        <w:rPr>
          <w:sz w:val="28"/>
          <w:szCs w:val="28"/>
          <w:lang w:eastAsia="ar-SA"/>
        </w:rPr>
      </w:pPr>
      <w:r w:rsidRPr="006F70C2">
        <w:rPr>
          <w:sz w:val="28"/>
          <w:szCs w:val="28"/>
          <w:lang w:eastAsia="ar-SA"/>
        </w:rPr>
        <w:t xml:space="preserve">По итогам </w:t>
      </w:r>
      <w:r>
        <w:rPr>
          <w:sz w:val="28"/>
          <w:szCs w:val="28"/>
          <w:lang w:eastAsia="ar-SA"/>
        </w:rPr>
        <w:t>1 полугодия 2018</w:t>
      </w:r>
      <w:r w:rsidRPr="006F70C2">
        <w:rPr>
          <w:sz w:val="28"/>
          <w:szCs w:val="28"/>
          <w:lang w:eastAsia="ar-SA"/>
        </w:rPr>
        <w:t xml:space="preserve"> года </w:t>
      </w:r>
      <w:r>
        <w:rPr>
          <w:sz w:val="28"/>
          <w:szCs w:val="28"/>
          <w:lang w:eastAsia="ar-SA"/>
        </w:rPr>
        <w:t>производство</w:t>
      </w:r>
      <w:r w:rsidRPr="008F7728">
        <w:rPr>
          <w:sz w:val="28"/>
          <w:szCs w:val="28"/>
          <w:lang w:eastAsia="ar-SA"/>
        </w:rPr>
        <w:t xml:space="preserve"> </w:t>
      </w:r>
      <w:r>
        <w:rPr>
          <w:sz w:val="28"/>
          <w:szCs w:val="28"/>
          <w:lang w:eastAsia="ar-SA"/>
        </w:rPr>
        <w:t xml:space="preserve">растворов строительных составило 100%, </w:t>
      </w:r>
      <w:r w:rsidRPr="006F70C2">
        <w:rPr>
          <w:sz w:val="28"/>
          <w:szCs w:val="28"/>
          <w:lang w:eastAsia="ar-SA"/>
        </w:rPr>
        <w:t xml:space="preserve">блоков и прочих изделий сборных строительных для зданий </w:t>
      </w:r>
      <w:r w:rsidR="00CB17B6">
        <w:rPr>
          <w:sz w:val="28"/>
          <w:szCs w:val="28"/>
          <w:lang w:eastAsia="ar-SA"/>
        </w:rPr>
        <w:br/>
      </w:r>
      <w:r w:rsidRPr="006F70C2">
        <w:rPr>
          <w:sz w:val="28"/>
          <w:szCs w:val="28"/>
          <w:lang w:eastAsia="ar-SA"/>
        </w:rPr>
        <w:t>и сооружений из цемента, бет</w:t>
      </w:r>
      <w:r>
        <w:rPr>
          <w:sz w:val="28"/>
          <w:szCs w:val="28"/>
          <w:lang w:eastAsia="ar-SA"/>
        </w:rPr>
        <w:t>она или искусственного камня 93%</w:t>
      </w:r>
      <w:r w:rsidRPr="006F70C2">
        <w:rPr>
          <w:sz w:val="28"/>
          <w:szCs w:val="28"/>
          <w:lang w:eastAsia="ar-SA"/>
        </w:rPr>
        <w:t>, бетона, готовог</w:t>
      </w:r>
      <w:r>
        <w:rPr>
          <w:sz w:val="28"/>
          <w:szCs w:val="28"/>
          <w:lang w:eastAsia="ar-SA"/>
        </w:rPr>
        <w:t>о для заливки (товарный бетон) 63,9</w:t>
      </w:r>
      <w:r w:rsidRPr="006F70C2">
        <w:rPr>
          <w:sz w:val="28"/>
          <w:szCs w:val="28"/>
          <w:lang w:eastAsia="ar-SA"/>
        </w:rPr>
        <w:t>%</w:t>
      </w:r>
      <w:r>
        <w:rPr>
          <w:sz w:val="28"/>
          <w:szCs w:val="28"/>
          <w:lang w:eastAsia="ar-SA"/>
        </w:rPr>
        <w:t xml:space="preserve">, </w:t>
      </w:r>
      <w:r w:rsidRPr="006F70C2">
        <w:rPr>
          <w:sz w:val="28"/>
          <w:szCs w:val="28"/>
          <w:lang w:eastAsia="ar-SA"/>
        </w:rPr>
        <w:t>смесей асфальтобетонных дорожных, аэродром</w:t>
      </w:r>
      <w:r>
        <w:rPr>
          <w:sz w:val="28"/>
          <w:szCs w:val="28"/>
          <w:lang w:eastAsia="ar-SA"/>
        </w:rPr>
        <w:t>ных и асфальтобетона 67,1</w:t>
      </w:r>
      <w:r w:rsidRPr="006F70C2">
        <w:rPr>
          <w:sz w:val="28"/>
          <w:szCs w:val="28"/>
          <w:lang w:eastAsia="ar-SA"/>
        </w:rPr>
        <w:t>%</w:t>
      </w:r>
      <w:r>
        <w:rPr>
          <w:sz w:val="28"/>
          <w:szCs w:val="28"/>
          <w:lang w:eastAsia="ar-SA"/>
        </w:rPr>
        <w:t xml:space="preserve">. </w:t>
      </w:r>
    </w:p>
    <w:p w:rsidR="00AC1ED7" w:rsidRPr="00AB10F3" w:rsidRDefault="00AC1ED7" w:rsidP="00171110">
      <w:pPr>
        <w:widowControl w:val="0"/>
        <w:tabs>
          <w:tab w:val="left" w:pos="0"/>
          <w:tab w:val="left" w:pos="10206"/>
        </w:tabs>
        <w:suppressAutoHyphens/>
        <w:autoSpaceDE w:val="0"/>
        <w:autoSpaceDN w:val="0"/>
        <w:adjustRightInd w:val="0"/>
        <w:ind w:right="49" w:firstLine="709"/>
        <w:jc w:val="center"/>
        <w:rPr>
          <w:b/>
          <w:bCs/>
          <w:sz w:val="28"/>
          <w:szCs w:val="28"/>
          <w:highlight w:val="yellow"/>
        </w:rPr>
      </w:pPr>
    </w:p>
    <w:p w:rsidR="00F23DC0" w:rsidRPr="004F7691" w:rsidRDefault="00F23DC0" w:rsidP="00171110">
      <w:pPr>
        <w:widowControl w:val="0"/>
        <w:tabs>
          <w:tab w:val="left" w:pos="0"/>
          <w:tab w:val="left" w:pos="10206"/>
        </w:tabs>
        <w:suppressAutoHyphens/>
        <w:autoSpaceDE w:val="0"/>
        <w:autoSpaceDN w:val="0"/>
        <w:adjustRightInd w:val="0"/>
        <w:ind w:right="49" w:firstLine="709"/>
        <w:jc w:val="center"/>
        <w:rPr>
          <w:b/>
          <w:bCs/>
          <w:sz w:val="28"/>
          <w:szCs w:val="28"/>
        </w:rPr>
      </w:pPr>
      <w:r w:rsidRPr="004F7691">
        <w:rPr>
          <w:b/>
          <w:bCs/>
          <w:sz w:val="28"/>
          <w:szCs w:val="28"/>
        </w:rPr>
        <w:t xml:space="preserve">3. Структура отгруженных товаров собственного производства </w:t>
      </w:r>
    </w:p>
    <w:p w:rsidR="00F23DC0" w:rsidRPr="004F7691" w:rsidRDefault="00F23DC0" w:rsidP="00171110">
      <w:pPr>
        <w:widowControl w:val="0"/>
        <w:tabs>
          <w:tab w:val="left" w:pos="0"/>
          <w:tab w:val="left" w:pos="10490"/>
        </w:tabs>
        <w:suppressAutoHyphens/>
        <w:autoSpaceDE w:val="0"/>
        <w:autoSpaceDN w:val="0"/>
        <w:adjustRightInd w:val="0"/>
        <w:ind w:right="49" w:firstLine="709"/>
        <w:jc w:val="center"/>
        <w:rPr>
          <w:b/>
          <w:bCs/>
          <w:sz w:val="28"/>
          <w:szCs w:val="28"/>
        </w:rPr>
      </w:pPr>
      <w:r w:rsidRPr="004F7691">
        <w:rPr>
          <w:b/>
          <w:bCs/>
          <w:sz w:val="28"/>
          <w:szCs w:val="28"/>
        </w:rPr>
        <w:t>по видам деятельности</w:t>
      </w:r>
    </w:p>
    <w:p w:rsidR="00F23DC0" w:rsidRPr="004F7691" w:rsidRDefault="00F23DC0" w:rsidP="00171110">
      <w:pPr>
        <w:widowControl w:val="0"/>
        <w:tabs>
          <w:tab w:val="left" w:pos="0"/>
          <w:tab w:val="left" w:pos="10490"/>
        </w:tabs>
        <w:suppressAutoHyphens/>
        <w:autoSpaceDE w:val="0"/>
        <w:autoSpaceDN w:val="0"/>
        <w:adjustRightInd w:val="0"/>
        <w:ind w:right="49" w:firstLine="709"/>
        <w:jc w:val="center"/>
        <w:rPr>
          <w:bCs/>
          <w:sz w:val="28"/>
          <w:szCs w:val="28"/>
        </w:rPr>
      </w:pPr>
    </w:p>
    <w:p w:rsidR="00F23DC0" w:rsidRPr="004F7691" w:rsidRDefault="00F23DC0" w:rsidP="00171110">
      <w:pPr>
        <w:widowControl w:val="0"/>
        <w:tabs>
          <w:tab w:val="left" w:pos="0"/>
          <w:tab w:val="left" w:pos="10490"/>
        </w:tabs>
        <w:suppressAutoHyphens/>
        <w:autoSpaceDE w:val="0"/>
        <w:autoSpaceDN w:val="0"/>
        <w:adjustRightInd w:val="0"/>
        <w:ind w:right="49" w:firstLine="709"/>
        <w:jc w:val="both"/>
        <w:rPr>
          <w:sz w:val="28"/>
          <w:szCs w:val="28"/>
        </w:rPr>
      </w:pPr>
      <w:r w:rsidRPr="004F7691">
        <w:rPr>
          <w:sz w:val="28"/>
          <w:szCs w:val="28"/>
        </w:rPr>
        <w:t>За январь-</w:t>
      </w:r>
      <w:r w:rsidR="00896175" w:rsidRPr="004F7691">
        <w:rPr>
          <w:sz w:val="28"/>
          <w:szCs w:val="28"/>
        </w:rPr>
        <w:t>июнь</w:t>
      </w:r>
      <w:r w:rsidRPr="004F7691">
        <w:rPr>
          <w:sz w:val="28"/>
          <w:szCs w:val="28"/>
        </w:rPr>
        <w:t xml:space="preserve"> 201</w:t>
      </w:r>
      <w:r w:rsidR="008762CC" w:rsidRPr="004F7691">
        <w:rPr>
          <w:sz w:val="28"/>
          <w:szCs w:val="28"/>
        </w:rPr>
        <w:t>8</w:t>
      </w:r>
      <w:r w:rsidRPr="004F7691">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4F7691" w:rsidRDefault="00F23DC0" w:rsidP="00171110">
      <w:pPr>
        <w:widowControl w:val="0"/>
        <w:tabs>
          <w:tab w:val="left" w:pos="0"/>
          <w:tab w:val="left" w:pos="10490"/>
        </w:tabs>
        <w:suppressAutoHyphens/>
        <w:autoSpaceDE w:val="0"/>
        <w:autoSpaceDN w:val="0"/>
        <w:adjustRightInd w:val="0"/>
        <w:ind w:right="49" w:firstLine="709"/>
        <w:jc w:val="both"/>
        <w:rPr>
          <w:color w:val="FF0000"/>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2977"/>
      </w:tblGrid>
      <w:tr w:rsidR="00E73A77" w:rsidRPr="004F7691" w:rsidTr="0085237C">
        <w:trPr>
          <w:cantSplit/>
          <w:trHeight w:val="1271"/>
        </w:trPr>
        <w:tc>
          <w:tcPr>
            <w:tcW w:w="5529" w:type="dxa"/>
            <w:vAlign w:val="center"/>
          </w:tcPr>
          <w:p w:rsidR="00E73A77" w:rsidRPr="004F7691" w:rsidRDefault="00E73A77" w:rsidP="00171110">
            <w:pPr>
              <w:tabs>
                <w:tab w:val="left" w:pos="0"/>
              </w:tabs>
              <w:jc w:val="center"/>
            </w:pPr>
          </w:p>
          <w:p w:rsidR="00E73A77" w:rsidRPr="004F7691" w:rsidRDefault="00E73A77" w:rsidP="00171110">
            <w:pPr>
              <w:tabs>
                <w:tab w:val="left" w:pos="0"/>
              </w:tabs>
              <w:jc w:val="center"/>
            </w:pPr>
            <w:r w:rsidRPr="004F7691">
              <w:t>Показатели</w:t>
            </w:r>
          </w:p>
          <w:p w:rsidR="00E73A77" w:rsidRPr="004F7691" w:rsidRDefault="00E73A77" w:rsidP="00171110">
            <w:pPr>
              <w:tabs>
                <w:tab w:val="left" w:pos="0"/>
              </w:tabs>
              <w:jc w:val="center"/>
            </w:pPr>
          </w:p>
        </w:tc>
        <w:tc>
          <w:tcPr>
            <w:tcW w:w="1701" w:type="dxa"/>
            <w:vAlign w:val="center"/>
          </w:tcPr>
          <w:p w:rsidR="00E73A77" w:rsidRPr="004F7691" w:rsidRDefault="00E73A77" w:rsidP="00171110">
            <w:pPr>
              <w:tabs>
                <w:tab w:val="left" w:pos="0"/>
              </w:tabs>
              <w:ind w:left="-57"/>
              <w:jc w:val="center"/>
            </w:pPr>
            <w:r w:rsidRPr="004F7691">
              <w:t>Январь-</w:t>
            </w:r>
            <w:r w:rsidR="00896175" w:rsidRPr="004F7691">
              <w:t>июнь</w:t>
            </w:r>
          </w:p>
          <w:p w:rsidR="00E73A77" w:rsidRPr="004F7691" w:rsidRDefault="008762CC" w:rsidP="00171110">
            <w:pPr>
              <w:tabs>
                <w:tab w:val="left" w:pos="0"/>
              </w:tabs>
              <w:jc w:val="center"/>
            </w:pPr>
            <w:r w:rsidRPr="004F7691">
              <w:t>2018</w:t>
            </w:r>
            <w:r w:rsidR="00E73A77" w:rsidRPr="004F7691">
              <w:t xml:space="preserve"> года,</w:t>
            </w:r>
          </w:p>
          <w:p w:rsidR="00E73A77" w:rsidRPr="004F7691" w:rsidRDefault="00E73A77" w:rsidP="00171110">
            <w:pPr>
              <w:tabs>
                <w:tab w:val="left" w:pos="0"/>
              </w:tabs>
              <w:jc w:val="center"/>
            </w:pPr>
            <w:r w:rsidRPr="004F7691">
              <w:t xml:space="preserve">млн. </w:t>
            </w:r>
            <w:r w:rsidR="00047AD7" w:rsidRPr="004F7691">
              <w:t>руб.</w:t>
            </w:r>
          </w:p>
        </w:tc>
        <w:tc>
          <w:tcPr>
            <w:tcW w:w="2977" w:type="dxa"/>
            <w:tcMar>
              <w:left w:w="85" w:type="dxa"/>
              <w:right w:w="85" w:type="dxa"/>
            </w:tcMar>
            <w:vAlign w:val="center"/>
          </w:tcPr>
          <w:p w:rsidR="00E73A77" w:rsidRPr="004F7691" w:rsidRDefault="00E73A77" w:rsidP="00171110">
            <w:pPr>
              <w:tabs>
                <w:tab w:val="left" w:pos="0"/>
              </w:tabs>
              <w:jc w:val="center"/>
            </w:pPr>
            <w:r w:rsidRPr="004F7691">
              <w:t>Темпы роста (снижения)</w:t>
            </w:r>
          </w:p>
          <w:p w:rsidR="00E73A77" w:rsidRPr="004F7691" w:rsidRDefault="00E73A77" w:rsidP="00CB4AF2">
            <w:pPr>
              <w:tabs>
                <w:tab w:val="left" w:pos="0"/>
              </w:tabs>
              <w:jc w:val="center"/>
            </w:pPr>
            <w:r w:rsidRPr="004F7691">
              <w:t>в фактических ценах</w:t>
            </w:r>
            <w:r w:rsidR="003500BB" w:rsidRPr="004F7691">
              <w:t xml:space="preserve"> январь-</w:t>
            </w:r>
            <w:r w:rsidR="006F3F6C" w:rsidRPr="004F7691">
              <w:t>июнь</w:t>
            </w:r>
            <w:r w:rsidRPr="004F7691">
              <w:t xml:space="preserve"> 201</w:t>
            </w:r>
            <w:r w:rsidR="008762CC" w:rsidRPr="004F7691">
              <w:t>8</w:t>
            </w:r>
            <w:r w:rsidR="008E7E29" w:rsidRPr="004F7691">
              <w:t xml:space="preserve"> </w:t>
            </w:r>
            <w:r w:rsidRPr="004F7691">
              <w:t xml:space="preserve">года </w:t>
            </w:r>
            <w:r w:rsidRPr="004F7691">
              <w:br/>
              <w:t xml:space="preserve">к </w:t>
            </w:r>
            <w:r w:rsidR="003500BB" w:rsidRPr="004F7691">
              <w:t>январ</w:t>
            </w:r>
            <w:r w:rsidR="00CB4AF2">
              <w:t>ю</w:t>
            </w:r>
            <w:r w:rsidR="003500BB" w:rsidRPr="004F7691">
              <w:t>-</w:t>
            </w:r>
            <w:r w:rsidR="006F3F6C" w:rsidRPr="004F7691">
              <w:t>июню</w:t>
            </w:r>
            <w:r w:rsidR="0085237C" w:rsidRPr="004F7691">
              <w:t xml:space="preserve"> </w:t>
            </w:r>
            <w:r w:rsidR="008762CC" w:rsidRPr="004F7691">
              <w:t>2017</w:t>
            </w:r>
            <w:r w:rsidRPr="004F7691">
              <w:t xml:space="preserve"> года, %</w:t>
            </w:r>
          </w:p>
        </w:tc>
      </w:tr>
      <w:tr w:rsidR="00A0134A" w:rsidRPr="004F7691" w:rsidTr="00A41D82">
        <w:tc>
          <w:tcPr>
            <w:tcW w:w="5529" w:type="dxa"/>
            <w:vAlign w:val="center"/>
          </w:tcPr>
          <w:p w:rsidR="00A0134A" w:rsidRPr="004F7691" w:rsidRDefault="00A0134A" w:rsidP="00171110">
            <w:pPr>
              <w:pStyle w:val="a3"/>
              <w:tabs>
                <w:tab w:val="left" w:pos="0"/>
              </w:tabs>
              <w:spacing w:line="240" w:lineRule="auto"/>
              <w:rPr>
                <w:rFonts w:ascii="Times New Roman" w:hAnsi="Times New Roman"/>
                <w:b/>
                <w:sz w:val="24"/>
                <w:szCs w:val="24"/>
              </w:rPr>
            </w:pPr>
            <w:r w:rsidRPr="004F7691">
              <w:rPr>
                <w:rFonts w:ascii="Times New Roman" w:hAnsi="Times New Roman"/>
                <w:b/>
                <w:sz w:val="24"/>
                <w:szCs w:val="24"/>
              </w:rPr>
              <w:t>Обрабатывающие производства</w:t>
            </w:r>
          </w:p>
        </w:tc>
        <w:tc>
          <w:tcPr>
            <w:tcW w:w="1701" w:type="dxa"/>
            <w:vAlign w:val="center"/>
          </w:tcPr>
          <w:p w:rsidR="00A0134A" w:rsidRPr="004F7691"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144638</w:t>
            </w:r>
            <w:r w:rsidR="00A41D82" w:rsidRPr="004F7691">
              <w:rPr>
                <w:rFonts w:ascii="Times New Roman" w:hAnsi="Times New Roman"/>
                <w:b/>
                <w:sz w:val="24"/>
                <w:szCs w:val="24"/>
              </w:rPr>
              <w:t>,</w:t>
            </w:r>
            <w:r w:rsidRPr="004F7691">
              <w:rPr>
                <w:rFonts w:ascii="Times New Roman" w:hAnsi="Times New Roman"/>
                <w:b/>
                <w:sz w:val="24"/>
                <w:szCs w:val="24"/>
              </w:rPr>
              <w:t>1</w:t>
            </w:r>
          </w:p>
        </w:tc>
        <w:tc>
          <w:tcPr>
            <w:tcW w:w="2977" w:type="dxa"/>
            <w:vAlign w:val="center"/>
          </w:tcPr>
          <w:p w:rsidR="00A0134A" w:rsidRPr="004F7691"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135,4</w:t>
            </w:r>
          </w:p>
        </w:tc>
      </w:tr>
      <w:tr w:rsidR="00BC45E5" w:rsidRPr="004F7691" w:rsidTr="00A41D82">
        <w:tc>
          <w:tcPr>
            <w:tcW w:w="5529" w:type="dxa"/>
            <w:vAlign w:val="center"/>
          </w:tcPr>
          <w:p w:rsidR="00BC45E5" w:rsidRPr="004F7691" w:rsidRDefault="00BC45E5" w:rsidP="00171110">
            <w:pPr>
              <w:tabs>
                <w:tab w:val="left" w:pos="0"/>
              </w:tabs>
            </w:pPr>
            <w:r w:rsidRPr="004F7691">
              <w:t>из них:</w:t>
            </w:r>
          </w:p>
        </w:tc>
        <w:tc>
          <w:tcPr>
            <w:tcW w:w="1701" w:type="dxa"/>
            <w:vAlign w:val="center"/>
          </w:tcPr>
          <w:p w:rsidR="00BC45E5" w:rsidRPr="004F7691" w:rsidRDefault="00BC45E5" w:rsidP="00A41D82">
            <w:pPr>
              <w:pStyle w:val="a3"/>
              <w:spacing w:line="240" w:lineRule="auto"/>
              <w:ind w:right="175"/>
              <w:jc w:val="center"/>
              <w:rPr>
                <w:rFonts w:ascii="Times New Roman" w:hAnsi="Times New Roman"/>
                <w:sz w:val="24"/>
                <w:szCs w:val="24"/>
              </w:rPr>
            </w:pPr>
          </w:p>
        </w:tc>
        <w:tc>
          <w:tcPr>
            <w:tcW w:w="2977" w:type="dxa"/>
            <w:vAlign w:val="center"/>
          </w:tcPr>
          <w:p w:rsidR="00BC45E5" w:rsidRPr="004F7691" w:rsidRDefault="00BC45E5" w:rsidP="00A41D82">
            <w:pPr>
              <w:pStyle w:val="a3"/>
              <w:spacing w:line="240" w:lineRule="auto"/>
              <w:ind w:right="175"/>
              <w:jc w:val="center"/>
              <w:rPr>
                <w:rFonts w:ascii="Times New Roman" w:hAnsi="Times New Roman"/>
                <w:sz w:val="24"/>
                <w:szCs w:val="24"/>
              </w:rPr>
            </w:pP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пищевых продуктов</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16183</w:t>
            </w:r>
            <w:r w:rsidR="00A41D82" w:rsidRPr="004F7691">
              <w:rPr>
                <w:rFonts w:ascii="Times New Roman" w:hAnsi="Times New Roman"/>
                <w:sz w:val="24"/>
                <w:szCs w:val="24"/>
              </w:rPr>
              <w:t>,</w:t>
            </w:r>
            <w:r w:rsidRPr="004F7691">
              <w:rPr>
                <w:rFonts w:ascii="Times New Roman" w:hAnsi="Times New Roman"/>
                <w:sz w:val="24"/>
                <w:szCs w:val="24"/>
              </w:rPr>
              <w:t>3</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94,1</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напитков</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5372</w:t>
            </w:r>
            <w:r w:rsidR="00A41D82" w:rsidRPr="004F7691">
              <w:rPr>
                <w:rFonts w:ascii="Times New Roman" w:hAnsi="Times New Roman"/>
                <w:sz w:val="24"/>
                <w:szCs w:val="24"/>
              </w:rPr>
              <w:t>,4</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102,8</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табачных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124,4</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текстильных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97,5</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одежды</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84,2</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кожи и изделий из кожи</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53,9</w:t>
            </w:r>
          </w:p>
        </w:tc>
      </w:tr>
      <w:tr w:rsidR="006F3F6C" w:rsidRPr="004F7691" w:rsidTr="00A41D82">
        <w:tc>
          <w:tcPr>
            <w:tcW w:w="5529" w:type="dxa"/>
            <w:vAlign w:val="center"/>
          </w:tcPr>
          <w:p w:rsidR="006F3F6C" w:rsidRPr="004F7691" w:rsidRDefault="006F3F6C" w:rsidP="00171110">
            <w:pPr>
              <w:tabs>
                <w:tab w:val="left" w:pos="0"/>
              </w:tabs>
            </w:pPr>
            <w:r w:rsidRPr="004F7691">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бумаги и бумажных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111,9</w:t>
            </w:r>
          </w:p>
        </w:tc>
      </w:tr>
      <w:tr w:rsidR="006F3F6C" w:rsidRPr="004F7691" w:rsidTr="00A41D82">
        <w:tc>
          <w:tcPr>
            <w:tcW w:w="5529" w:type="dxa"/>
            <w:vAlign w:val="center"/>
          </w:tcPr>
          <w:p w:rsidR="006F3F6C" w:rsidRPr="004F7691" w:rsidRDefault="006F3F6C" w:rsidP="00171110">
            <w:pPr>
              <w:tabs>
                <w:tab w:val="left" w:pos="0"/>
              </w:tabs>
            </w:pPr>
            <w:r w:rsidRPr="004F7691">
              <w:t>деятельность полиграфическая и копирование носителей информации</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9,6</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химических веществ</w:t>
            </w:r>
          </w:p>
          <w:p w:rsidR="006F3F6C" w:rsidRPr="004F7691" w:rsidRDefault="006F3F6C" w:rsidP="00171110">
            <w:pPr>
              <w:tabs>
                <w:tab w:val="left" w:pos="0"/>
              </w:tabs>
            </w:pPr>
            <w:r w:rsidRPr="004F7691">
              <w:t>и химических продуктов</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3935</w:t>
            </w:r>
            <w:r w:rsidR="00A41D82" w:rsidRPr="004F7691">
              <w:rPr>
                <w:rFonts w:ascii="Times New Roman" w:hAnsi="Times New Roman"/>
                <w:sz w:val="24"/>
                <w:szCs w:val="24"/>
              </w:rPr>
              <w:t>,5</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109,6</w:t>
            </w:r>
          </w:p>
        </w:tc>
      </w:tr>
      <w:tr w:rsidR="006F3F6C" w:rsidRPr="004F7691" w:rsidTr="00A41D82">
        <w:tc>
          <w:tcPr>
            <w:tcW w:w="5529" w:type="dxa"/>
            <w:vAlign w:val="center"/>
          </w:tcPr>
          <w:p w:rsidR="006F3F6C" w:rsidRPr="004F7691" w:rsidRDefault="006F3F6C" w:rsidP="00171110">
            <w:pPr>
              <w:tabs>
                <w:tab w:val="left" w:pos="0"/>
              </w:tabs>
            </w:pPr>
            <w:r w:rsidRPr="004F7691">
              <w:t xml:space="preserve">производство лекарственных средств </w:t>
            </w:r>
            <w:r w:rsidRPr="004F7691">
              <w:br/>
              <w:t>и материалов, применяемых в медицинских целях</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38,6</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резиновых и пластмассовых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2856</w:t>
            </w:r>
            <w:r w:rsidR="00A41D82" w:rsidRPr="004F7691">
              <w:rPr>
                <w:rFonts w:ascii="Times New Roman" w:hAnsi="Times New Roman"/>
                <w:sz w:val="24"/>
                <w:szCs w:val="24"/>
              </w:rPr>
              <w:t>,6</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141,5</w:t>
            </w:r>
          </w:p>
        </w:tc>
      </w:tr>
      <w:tr w:rsidR="006F3F6C" w:rsidRPr="004F7691" w:rsidTr="00A41D82">
        <w:trPr>
          <w:trHeight w:val="521"/>
        </w:trPr>
        <w:tc>
          <w:tcPr>
            <w:tcW w:w="5529" w:type="dxa"/>
            <w:vAlign w:val="center"/>
          </w:tcPr>
          <w:p w:rsidR="006F3F6C" w:rsidRPr="004F7691" w:rsidRDefault="006F3F6C" w:rsidP="00171110">
            <w:pPr>
              <w:tabs>
                <w:tab w:val="left" w:pos="0"/>
              </w:tabs>
              <w:rPr>
                <w:i/>
              </w:rPr>
            </w:pPr>
            <w:r w:rsidRPr="004F7691">
              <w:t>производство прочей неметаллической минеральной продукции</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1181</w:t>
            </w:r>
            <w:r w:rsidR="00A41D82" w:rsidRPr="004F7691">
              <w:rPr>
                <w:rFonts w:ascii="Times New Roman" w:hAnsi="Times New Roman"/>
                <w:sz w:val="24"/>
                <w:szCs w:val="24"/>
              </w:rPr>
              <w:t>,</w:t>
            </w:r>
            <w:r w:rsidRPr="004F7691">
              <w:rPr>
                <w:rFonts w:ascii="Times New Roman" w:hAnsi="Times New Roman"/>
                <w:sz w:val="24"/>
                <w:szCs w:val="24"/>
              </w:rPr>
              <w:t>4</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63,6</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металлургическое</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90,8</w:t>
            </w:r>
          </w:p>
        </w:tc>
      </w:tr>
      <w:tr w:rsidR="006F3F6C" w:rsidRPr="004F7691" w:rsidTr="00A41D82">
        <w:tc>
          <w:tcPr>
            <w:tcW w:w="5529" w:type="dxa"/>
            <w:vAlign w:val="center"/>
          </w:tcPr>
          <w:p w:rsidR="006F3F6C" w:rsidRPr="004F7691" w:rsidRDefault="006F3F6C" w:rsidP="00171110">
            <w:pPr>
              <w:tabs>
                <w:tab w:val="left" w:pos="0"/>
              </w:tabs>
            </w:pPr>
            <w:r w:rsidRPr="004F7691">
              <w:lastRenderedPageBreak/>
              <w:t>производство готовых металлических изделий, кроме машин и оборудования</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3551</w:t>
            </w:r>
            <w:r w:rsidR="00A41D82" w:rsidRPr="004F7691">
              <w:rPr>
                <w:rFonts w:ascii="Times New Roman" w:hAnsi="Times New Roman"/>
                <w:sz w:val="24"/>
                <w:szCs w:val="24"/>
              </w:rPr>
              <w:t>,1</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79,7</w:t>
            </w:r>
          </w:p>
        </w:tc>
      </w:tr>
      <w:tr w:rsidR="006F3F6C" w:rsidRPr="004F7691" w:rsidTr="00A41D82">
        <w:tc>
          <w:tcPr>
            <w:tcW w:w="5529" w:type="dxa"/>
            <w:vAlign w:val="center"/>
          </w:tcPr>
          <w:p w:rsidR="006F3F6C" w:rsidRPr="004F7691" w:rsidRDefault="006F3F6C" w:rsidP="00171110">
            <w:pPr>
              <w:tabs>
                <w:tab w:val="left" w:pos="0"/>
              </w:tabs>
            </w:pPr>
            <w:r w:rsidRPr="004F7691">
              <w:t xml:space="preserve">производство компьютеров, электронных </w:t>
            </w:r>
            <w:r w:rsidRPr="004F7691">
              <w:br/>
              <w:t>и оптических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4712</w:t>
            </w:r>
            <w:r w:rsidR="00A41D82" w:rsidRPr="004F7691">
              <w:rPr>
                <w:rFonts w:ascii="Times New Roman" w:hAnsi="Times New Roman"/>
                <w:sz w:val="24"/>
                <w:szCs w:val="24"/>
              </w:rPr>
              <w:t>,</w:t>
            </w:r>
            <w:r w:rsidRPr="004F7691">
              <w:rPr>
                <w:rFonts w:ascii="Times New Roman" w:hAnsi="Times New Roman"/>
                <w:sz w:val="24"/>
                <w:szCs w:val="24"/>
              </w:rPr>
              <w:t>8</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144,9</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электрического оборудования</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1415</w:t>
            </w:r>
            <w:r w:rsidR="00A41D82" w:rsidRPr="004F7691">
              <w:rPr>
                <w:rFonts w:ascii="Times New Roman" w:hAnsi="Times New Roman"/>
                <w:sz w:val="24"/>
                <w:szCs w:val="24"/>
              </w:rPr>
              <w:t>,5</w:t>
            </w:r>
          </w:p>
        </w:tc>
        <w:tc>
          <w:tcPr>
            <w:tcW w:w="2977" w:type="dxa"/>
            <w:vAlign w:val="center"/>
          </w:tcPr>
          <w:p w:rsidR="006F3F6C" w:rsidRPr="004F7691" w:rsidRDefault="006F3F6C" w:rsidP="00933156">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127</w:t>
            </w:r>
          </w:p>
        </w:tc>
      </w:tr>
      <w:tr w:rsidR="006F3F6C" w:rsidRPr="004F7691" w:rsidTr="00A41D82">
        <w:tc>
          <w:tcPr>
            <w:tcW w:w="5529" w:type="dxa"/>
            <w:vAlign w:val="center"/>
          </w:tcPr>
          <w:p w:rsidR="006F3F6C" w:rsidRPr="004F7691" w:rsidRDefault="006F3F6C" w:rsidP="00171110">
            <w:pPr>
              <w:tabs>
                <w:tab w:val="left" w:pos="0"/>
              </w:tabs>
            </w:pPr>
            <w:r w:rsidRPr="004F7691">
              <w:t xml:space="preserve">производство машин и оборудования, </w:t>
            </w:r>
            <w:r w:rsidRPr="004F7691">
              <w:br/>
              <w:t>не включенных в другие группировки</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21114</w:t>
            </w:r>
            <w:r w:rsidR="00A41D82" w:rsidRPr="004F7691">
              <w:rPr>
                <w:rFonts w:ascii="Times New Roman" w:hAnsi="Times New Roman"/>
                <w:sz w:val="24"/>
                <w:szCs w:val="24"/>
              </w:rPr>
              <w:t>,3</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88,7</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автотранспортных средств, прицепов и полуприцепов</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прочих транспортных средств и оборудования</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933156" w:rsidP="00933156">
            <w:pPr>
              <w:pStyle w:val="a3"/>
              <w:spacing w:line="240" w:lineRule="auto"/>
              <w:ind w:right="175"/>
              <w:jc w:val="center"/>
              <w:rPr>
                <w:rFonts w:ascii="Times New Roman" w:hAnsi="Times New Roman"/>
                <w:sz w:val="24"/>
                <w:szCs w:val="24"/>
              </w:rPr>
            </w:pPr>
            <w:r>
              <w:rPr>
                <w:rFonts w:ascii="Times New Roman" w:hAnsi="Times New Roman"/>
                <w:sz w:val="24"/>
                <w:szCs w:val="24"/>
              </w:rPr>
              <w:t>в 2,5 раза</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мебели</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х</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6,5</w:t>
            </w:r>
          </w:p>
        </w:tc>
      </w:tr>
      <w:tr w:rsidR="006F3F6C" w:rsidRPr="004F7691" w:rsidTr="00A41D82">
        <w:tc>
          <w:tcPr>
            <w:tcW w:w="5529" w:type="dxa"/>
            <w:vAlign w:val="center"/>
          </w:tcPr>
          <w:p w:rsidR="006F3F6C" w:rsidRPr="004F7691" w:rsidRDefault="006F3F6C" w:rsidP="00171110">
            <w:pPr>
              <w:tabs>
                <w:tab w:val="left" w:pos="0"/>
              </w:tabs>
            </w:pPr>
            <w:r w:rsidRPr="004F7691">
              <w:t>производство прочих готовых изделий</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513</w:t>
            </w:r>
            <w:r w:rsidR="00A41D82" w:rsidRPr="004F7691">
              <w:rPr>
                <w:rFonts w:ascii="Times New Roman" w:hAnsi="Times New Roman"/>
                <w:sz w:val="24"/>
                <w:szCs w:val="24"/>
              </w:rPr>
              <w:t>,3</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90,1</w:t>
            </w:r>
          </w:p>
        </w:tc>
      </w:tr>
      <w:tr w:rsidR="006F3F6C" w:rsidRPr="004F7691" w:rsidTr="00A41D82">
        <w:tc>
          <w:tcPr>
            <w:tcW w:w="5529" w:type="dxa"/>
            <w:vAlign w:val="center"/>
          </w:tcPr>
          <w:p w:rsidR="006F3F6C" w:rsidRPr="004F7691" w:rsidRDefault="006F3F6C" w:rsidP="00171110">
            <w:pPr>
              <w:tabs>
                <w:tab w:val="left" w:pos="0"/>
              </w:tabs>
            </w:pPr>
            <w:r w:rsidRPr="004F7691">
              <w:t>ремонт и монтаж машин и оборудования</w:t>
            </w:r>
          </w:p>
        </w:tc>
        <w:tc>
          <w:tcPr>
            <w:tcW w:w="1701"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1193</w:t>
            </w:r>
            <w:r w:rsidR="00A41D82" w:rsidRPr="004F7691">
              <w:rPr>
                <w:rFonts w:ascii="Times New Roman" w:hAnsi="Times New Roman"/>
                <w:sz w:val="24"/>
                <w:szCs w:val="24"/>
              </w:rPr>
              <w:t>,4</w:t>
            </w:r>
          </w:p>
        </w:tc>
        <w:tc>
          <w:tcPr>
            <w:tcW w:w="2977" w:type="dxa"/>
            <w:vAlign w:val="center"/>
          </w:tcPr>
          <w:p w:rsidR="006F3F6C" w:rsidRPr="004F7691" w:rsidRDefault="006F3F6C" w:rsidP="00A41D82">
            <w:pPr>
              <w:pStyle w:val="a3"/>
              <w:spacing w:line="240" w:lineRule="auto"/>
              <w:ind w:right="175"/>
              <w:jc w:val="center"/>
              <w:rPr>
                <w:rFonts w:ascii="Times New Roman" w:hAnsi="Times New Roman"/>
                <w:sz w:val="24"/>
                <w:szCs w:val="24"/>
              </w:rPr>
            </w:pPr>
            <w:r w:rsidRPr="004F7691">
              <w:rPr>
                <w:rFonts w:ascii="Times New Roman" w:hAnsi="Times New Roman"/>
                <w:sz w:val="24"/>
                <w:szCs w:val="24"/>
              </w:rPr>
              <w:t>120,9</w:t>
            </w:r>
          </w:p>
        </w:tc>
      </w:tr>
      <w:tr w:rsidR="006F3F6C" w:rsidRPr="004F7691" w:rsidTr="00A41D82">
        <w:tc>
          <w:tcPr>
            <w:tcW w:w="5529" w:type="dxa"/>
            <w:tcBorders>
              <w:bottom w:val="single" w:sz="4" w:space="0" w:color="auto"/>
            </w:tcBorders>
            <w:vAlign w:val="center"/>
          </w:tcPr>
          <w:p w:rsidR="006F3F6C" w:rsidRPr="004F7691" w:rsidRDefault="006F3F6C" w:rsidP="00171110">
            <w:pPr>
              <w:pStyle w:val="5"/>
              <w:tabs>
                <w:tab w:val="left" w:pos="0"/>
              </w:tabs>
              <w:spacing w:before="0"/>
              <w:rPr>
                <w:sz w:val="24"/>
                <w:szCs w:val="24"/>
              </w:rPr>
            </w:pPr>
            <w:r w:rsidRPr="004F7691">
              <w:rPr>
                <w:sz w:val="24"/>
                <w:szCs w:val="24"/>
              </w:rPr>
              <w:t>Обеспечение электрической энергией, газом и паром; кондиционирование воздуха</w:t>
            </w:r>
          </w:p>
        </w:tc>
        <w:tc>
          <w:tcPr>
            <w:tcW w:w="1701" w:type="dxa"/>
            <w:tcBorders>
              <w:bottom w:val="single" w:sz="4" w:space="0" w:color="auto"/>
            </w:tcBorders>
            <w:vAlign w:val="center"/>
          </w:tcPr>
          <w:p w:rsidR="006F3F6C" w:rsidRPr="004F7691"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17866</w:t>
            </w:r>
            <w:r w:rsidR="00A41D82" w:rsidRPr="004F7691">
              <w:rPr>
                <w:rFonts w:ascii="Times New Roman" w:hAnsi="Times New Roman"/>
                <w:b/>
                <w:sz w:val="24"/>
                <w:szCs w:val="24"/>
              </w:rPr>
              <w:t>,</w:t>
            </w:r>
            <w:r w:rsidRPr="004F7691">
              <w:rPr>
                <w:rFonts w:ascii="Times New Roman" w:hAnsi="Times New Roman"/>
                <w:b/>
                <w:sz w:val="24"/>
                <w:szCs w:val="24"/>
              </w:rPr>
              <w:t>4</w:t>
            </w:r>
          </w:p>
        </w:tc>
        <w:tc>
          <w:tcPr>
            <w:tcW w:w="2977" w:type="dxa"/>
            <w:tcBorders>
              <w:bottom w:val="single" w:sz="4" w:space="0" w:color="auto"/>
            </w:tcBorders>
            <w:vAlign w:val="center"/>
          </w:tcPr>
          <w:p w:rsidR="006F3F6C" w:rsidRPr="004F7691"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102,2</w:t>
            </w:r>
          </w:p>
        </w:tc>
      </w:tr>
      <w:tr w:rsidR="006F3F6C" w:rsidRPr="00AB10F3" w:rsidTr="00A41D82">
        <w:tc>
          <w:tcPr>
            <w:tcW w:w="5529" w:type="dxa"/>
            <w:tcBorders>
              <w:bottom w:val="single" w:sz="4" w:space="0" w:color="auto"/>
            </w:tcBorders>
            <w:vAlign w:val="center"/>
          </w:tcPr>
          <w:p w:rsidR="006F3F6C" w:rsidRPr="004F7691" w:rsidRDefault="006F3F6C" w:rsidP="00171110">
            <w:pPr>
              <w:pStyle w:val="5"/>
              <w:tabs>
                <w:tab w:val="left" w:pos="0"/>
              </w:tabs>
              <w:spacing w:before="0"/>
              <w:rPr>
                <w:b w:val="0"/>
                <w:i/>
                <w:sz w:val="24"/>
                <w:szCs w:val="24"/>
              </w:rPr>
            </w:pPr>
            <w:r w:rsidRPr="004F7691">
              <w:rPr>
                <w:sz w:val="24"/>
                <w:szCs w:val="24"/>
              </w:rPr>
              <w:t>Водоснабжение; водоотведение, организация сбора и утилизации отходов, деятельность по ликвидации загрязнений</w:t>
            </w:r>
          </w:p>
        </w:tc>
        <w:tc>
          <w:tcPr>
            <w:tcW w:w="1701" w:type="dxa"/>
            <w:tcBorders>
              <w:bottom w:val="single" w:sz="4" w:space="0" w:color="auto"/>
            </w:tcBorders>
            <w:vAlign w:val="center"/>
          </w:tcPr>
          <w:p w:rsidR="006F3F6C" w:rsidRPr="004F7691"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3725</w:t>
            </w:r>
            <w:r w:rsidR="00A41D82" w:rsidRPr="004F7691">
              <w:rPr>
                <w:rFonts w:ascii="Times New Roman" w:hAnsi="Times New Roman"/>
                <w:b/>
                <w:sz w:val="24"/>
                <w:szCs w:val="24"/>
              </w:rPr>
              <w:t>,</w:t>
            </w:r>
            <w:r w:rsidRPr="004F7691">
              <w:rPr>
                <w:rFonts w:ascii="Times New Roman" w:hAnsi="Times New Roman"/>
                <w:b/>
                <w:sz w:val="24"/>
                <w:szCs w:val="24"/>
              </w:rPr>
              <w:t>8</w:t>
            </w:r>
          </w:p>
        </w:tc>
        <w:tc>
          <w:tcPr>
            <w:tcW w:w="2977" w:type="dxa"/>
            <w:tcBorders>
              <w:bottom w:val="single" w:sz="4" w:space="0" w:color="auto"/>
            </w:tcBorders>
            <w:vAlign w:val="center"/>
          </w:tcPr>
          <w:p w:rsidR="006F3F6C" w:rsidRPr="00A41D82" w:rsidRDefault="006F3F6C" w:rsidP="00A41D82">
            <w:pPr>
              <w:pStyle w:val="a3"/>
              <w:spacing w:line="240" w:lineRule="auto"/>
              <w:ind w:right="175"/>
              <w:jc w:val="center"/>
              <w:rPr>
                <w:rFonts w:ascii="Times New Roman" w:hAnsi="Times New Roman"/>
                <w:b/>
                <w:sz w:val="24"/>
                <w:szCs w:val="24"/>
              </w:rPr>
            </w:pPr>
            <w:r w:rsidRPr="004F7691">
              <w:rPr>
                <w:rFonts w:ascii="Times New Roman" w:hAnsi="Times New Roman"/>
                <w:b/>
                <w:sz w:val="24"/>
                <w:szCs w:val="24"/>
              </w:rPr>
              <w:t>101,7</w:t>
            </w:r>
          </w:p>
        </w:tc>
      </w:tr>
    </w:tbl>
    <w:p w:rsidR="005C78A6" w:rsidRPr="00AB10F3" w:rsidRDefault="005C78A6" w:rsidP="00171110">
      <w:pPr>
        <w:widowControl w:val="0"/>
        <w:tabs>
          <w:tab w:val="left" w:pos="0"/>
          <w:tab w:val="left" w:pos="426"/>
          <w:tab w:val="left" w:pos="1026"/>
          <w:tab w:val="left" w:pos="10490"/>
        </w:tabs>
        <w:suppressAutoHyphens/>
        <w:autoSpaceDE w:val="0"/>
        <w:autoSpaceDN w:val="0"/>
        <w:adjustRightInd w:val="0"/>
        <w:ind w:right="49"/>
        <w:jc w:val="center"/>
        <w:rPr>
          <w:b/>
          <w:bCs/>
          <w:sz w:val="28"/>
          <w:szCs w:val="28"/>
          <w:highlight w:val="yellow"/>
        </w:rPr>
      </w:pPr>
    </w:p>
    <w:p w:rsidR="000B667E" w:rsidRPr="001F156D" w:rsidRDefault="00AA6800"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center"/>
        <w:rPr>
          <w:b/>
          <w:bCs/>
          <w:sz w:val="28"/>
          <w:szCs w:val="28"/>
        </w:rPr>
      </w:pPr>
      <w:r w:rsidRPr="001F156D">
        <w:rPr>
          <w:b/>
          <w:bCs/>
          <w:sz w:val="28"/>
          <w:szCs w:val="28"/>
        </w:rPr>
        <w:t>4. </w:t>
      </w:r>
      <w:r w:rsidR="000B667E" w:rsidRPr="001F156D">
        <w:rPr>
          <w:b/>
          <w:bCs/>
          <w:sz w:val="28"/>
          <w:szCs w:val="28"/>
        </w:rPr>
        <w:t>Обзор состояния и развития потребительского рынка</w:t>
      </w:r>
    </w:p>
    <w:p w:rsidR="000B667E" w:rsidRPr="00AB10F3" w:rsidRDefault="000B667E" w:rsidP="00171110">
      <w:pPr>
        <w:widowControl w:val="0"/>
        <w:tabs>
          <w:tab w:val="left" w:pos="0"/>
          <w:tab w:val="left" w:pos="142"/>
          <w:tab w:val="left" w:pos="426"/>
          <w:tab w:val="left" w:pos="1026"/>
          <w:tab w:val="left" w:pos="10490"/>
        </w:tabs>
        <w:suppressAutoHyphens/>
        <w:autoSpaceDE w:val="0"/>
        <w:autoSpaceDN w:val="0"/>
        <w:adjustRightInd w:val="0"/>
        <w:ind w:right="-1" w:firstLine="709"/>
        <w:jc w:val="both"/>
        <w:rPr>
          <w:bCs/>
          <w:sz w:val="28"/>
          <w:szCs w:val="28"/>
          <w:highlight w:val="yellow"/>
        </w:rPr>
      </w:pPr>
    </w:p>
    <w:p w:rsidR="00AB10F3" w:rsidRPr="00126C92" w:rsidRDefault="00AB10F3" w:rsidP="00126C92">
      <w:pPr>
        <w:ind w:firstLine="709"/>
        <w:jc w:val="both"/>
        <w:rPr>
          <w:rStyle w:val="FontStyle12"/>
          <w:sz w:val="28"/>
          <w:szCs w:val="28"/>
        </w:rPr>
      </w:pPr>
      <w:r w:rsidRPr="00126C92">
        <w:rPr>
          <w:sz w:val="28"/>
          <w:szCs w:val="28"/>
        </w:rPr>
        <w:t xml:space="preserve">На территории города Ростова-на-Дону по состоянию на 01.07.2018 года  функционируют 12059 предприятий розничной торговли, 498 предприятий оптовой торговли, 1866 предприятий общественного питания, 4310 предприятий </w:t>
      </w:r>
      <w:r w:rsidRPr="00126C92">
        <w:rPr>
          <w:sz w:val="28"/>
          <w:szCs w:val="28"/>
        </w:rPr>
        <w:br/>
        <w:t>и организаций бытового обслуживания, 10 розничных рынков.</w:t>
      </w:r>
    </w:p>
    <w:p w:rsidR="00DC2C1C" w:rsidRDefault="00DC2C1C" w:rsidP="00126C92">
      <w:pPr>
        <w:pStyle w:val="afc"/>
        <w:keepNext w:val="0"/>
        <w:tabs>
          <w:tab w:val="left" w:pos="709"/>
        </w:tabs>
        <w:spacing w:before="0" w:after="0"/>
        <w:ind w:firstLine="709"/>
        <w:jc w:val="both"/>
        <w:rPr>
          <w:rFonts w:ascii="Times New Roman" w:hAnsi="Times New Roman"/>
          <w:b w:val="0"/>
          <w:sz w:val="28"/>
          <w:szCs w:val="28"/>
        </w:rPr>
      </w:pPr>
      <w:r w:rsidRPr="00DC2C1C">
        <w:rPr>
          <w:rFonts w:ascii="Times New Roman" w:hAnsi="Times New Roman"/>
          <w:b w:val="0"/>
          <w:sz w:val="28"/>
          <w:szCs w:val="28"/>
        </w:rPr>
        <w:t xml:space="preserve">По итогам </w:t>
      </w:r>
      <w:r>
        <w:rPr>
          <w:rFonts w:ascii="Times New Roman" w:hAnsi="Times New Roman"/>
          <w:b w:val="0"/>
          <w:sz w:val="28"/>
          <w:szCs w:val="28"/>
          <w:lang w:val="en-US"/>
        </w:rPr>
        <w:t>I</w:t>
      </w:r>
      <w:r w:rsidRPr="00DC2C1C">
        <w:rPr>
          <w:rFonts w:ascii="Times New Roman" w:hAnsi="Times New Roman"/>
          <w:b w:val="0"/>
          <w:sz w:val="28"/>
          <w:szCs w:val="28"/>
        </w:rPr>
        <w:t xml:space="preserve"> </w:t>
      </w:r>
      <w:r>
        <w:rPr>
          <w:rFonts w:ascii="Times New Roman" w:hAnsi="Times New Roman"/>
          <w:b w:val="0"/>
          <w:sz w:val="28"/>
          <w:szCs w:val="28"/>
        </w:rPr>
        <w:t>полугодия</w:t>
      </w:r>
      <w:r w:rsidRPr="00DC2C1C">
        <w:rPr>
          <w:rFonts w:ascii="Times New Roman" w:hAnsi="Times New Roman"/>
          <w:b w:val="0"/>
          <w:sz w:val="28"/>
          <w:szCs w:val="28"/>
        </w:rPr>
        <w:t xml:space="preserve"> 201</w:t>
      </w:r>
      <w:r>
        <w:rPr>
          <w:rFonts w:ascii="Times New Roman" w:hAnsi="Times New Roman"/>
          <w:b w:val="0"/>
          <w:sz w:val="28"/>
          <w:szCs w:val="28"/>
        </w:rPr>
        <w:t>8</w:t>
      </w:r>
      <w:r w:rsidRPr="00DC2C1C">
        <w:rPr>
          <w:rFonts w:ascii="Times New Roman" w:hAnsi="Times New Roman"/>
          <w:b w:val="0"/>
          <w:sz w:val="28"/>
          <w:szCs w:val="28"/>
        </w:rPr>
        <w:t xml:space="preserve"> года оборот розничной торговли по всем каналам реализации сложился в объеме </w:t>
      </w:r>
      <w:r>
        <w:rPr>
          <w:rFonts w:ascii="Times New Roman" w:hAnsi="Times New Roman"/>
          <w:b w:val="0"/>
          <w:sz w:val="28"/>
          <w:szCs w:val="28"/>
        </w:rPr>
        <w:t>215</w:t>
      </w:r>
      <w:r w:rsidRPr="00DC2C1C">
        <w:rPr>
          <w:rFonts w:ascii="Times New Roman" w:hAnsi="Times New Roman"/>
          <w:b w:val="0"/>
          <w:sz w:val="28"/>
          <w:szCs w:val="28"/>
        </w:rPr>
        <w:t>,</w:t>
      </w:r>
      <w:r>
        <w:rPr>
          <w:rFonts w:ascii="Times New Roman" w:hAnsi="Times New Roman"/>
          <w:b w:val="0"/>
          <w:sz w:val="28"/>
          <w:szCs w:val="28"/>
        </w:rPr>
        <w:t xml:space="preserve">6 </w:t>
      </w:r>
      <w:r w:rsidRPr="00DC2C1C">
        <w:rPr>
          <w:rFonts w:ascii="Times New Roman" w:hAnsi="Times New Roman"/>
          <w:b w:val="0"/>
          <w:sz w:val="28"/>
          <w:szCs w:val="28"/>
        </w:rPr>
        <w:t>млрд. руб.</w:t>
      </w:r>
      <w:r>
        <w:rPr>
          <w:rFonts w:ascii="Times New Roman" w:hAnsi="Times New Roman"/>
          <w:b w:val="0"/>
          <w:sz w:val="28"/>
          <w:szCs w:val="28"/>
        </w:rPr>
        <w:t xml:space="preserve"> Темп роста составил 104,4%.</w:t>
      </w:r>
    </w:p>
    <w:p w:rsidR="00AB10F3" w:rsidRPr="00126C92" w:rsidRDefault="00AB10F3" w:rsidP="00126C92">
      <w:pPr>
        <w:pStyle w:val="33"/>
        <w:tabs>
          <w:tab w:val="left" w:pos="709"/>
        </w:tabs>
        <w:spacing w:after="0" w:line="240" w:lineRule="auto"/>
        <w:ind w:left="0" w:firstLine="709"/>
        <w:jc w:val="both"/>
        <w:rPr>
          <w:rFonts w:ascii="Times New Roman" w:hAnsi="Times New Roman"/>
          <w:sz w:val="28"/>
          <w:szCs w:val="28"/>
        </w:rPr>
      </w:pPr>
      <w:r w:rsidRPr="00126C92">
        <w:rPr>
          <w:rFonts w:ascii="Times New Roman" w:hAnsi="Times New Roman"/>
          <w:sz w:val="28"/>
          <w:szCs w:val="28"/>
        </w:rPr>
        <w:t>В городе Ростове-на-Дону осуществляют свою деятельность такие крупные представители федеральных и международных розничных торговых сетей как «Компания «</w:t>
      </w:r>
      <w:r w:rsidRPr="00126C92">
        <w:rPr>
          <w:rFonts w:ascii="Times New Roman" w:hAnsi="Times New Roman"/>
          <w:sz w:val="28"/>
          <w:szCs w:val="28"/>
          <w:lang w:val="en-US"/>
        </w:rPr>
        <w:t>X</w:t>
      </w:r>
      <w:r w:rsidRPr="00126C92">
        <w:rPr>
          <w:rFonts w:ascii="Times New Roman" w:hAnsi="Times New Roman"/>
          <w:sz w:val="28"/>
          <w:szCs w:val="28"/>
        </w:rPr>
        <w:t xml:space="preserve">5 </w:t>
      </w:r>
      <w:r w:rsidRPr="00126C92">
        <w:rPr>
          <w:rFonts w:ascii="Times New Roman" w:hAnsi="Times New Roman"/>
          <w:sz w:val="28"/>
          <w:szCs w:val="28"/>
          <w:lang w:val="en-US"/>
        </w:rPr>
        <w:t>Retail</w:t>
      </w:r>
      <w:r w:rsidRPr="00126C92">
        <w:rPr>
          <w:rFonts w:ascii="Times New Roman" w:hAnsi="Times New Roman"/>
          <w:sz w:val="28"/>
          <w:szCs w:val="28"/>
        </w:rPr>
        <w:t xml:space="preserve"> </w:t>
      </w:r>
      <w:r w:rsidRPr="00126C92">
        <w:rPr>
          <w:rFonts w:ascii="Times New Roman" w:hAnsi="Times New Roman"/>
          <w:sz w:val="28"/>
          <w:szCs w:val="28"/>
          <w:lang w:val="en-US"/>
        </w:rPr>
        <w:t>Group</w:t>
      </w:r>
      <w:r w:rsidRPr="00126C92">
        <w:rPr>
          <w:rFonts w:ascii="Times New Roman" w:hAnsi="Times New Roman"/>
          <w:sz w:val="28"/>
          <w:szCs w:val="28"/>
        </w:rPr>
        <w:t>» (сеть гипермаркетов «Перекресток» и магазинов «Пятерочка»), ЗАО «Тандер» (сеть магазинов «Магнит»), «</w:t>
      </w:r>
      <w:proofErr w:type="spellStart"/>
      <w:r w:rsidRPr="00126C92">
        <w:rPr>
          <w:rFonts w:ascii="Times New Roman" w:hAnsi="Times New Roman"/>
          <w:sz w:val="28"/>
          <w:szCs w:val="28"/>
        </w:rPr>
        <w:t>О′кей</w:t>
      </w:r>
      <w:proofErr w:type="spellEnd"/>
      <w:r w:rsidRPr="00126C92">
        <w:rPr>
          <w:rFonts w:ascii="Times New Roman" w:hAnsi="Times New Roman"/>
          <w:sz w:val="28"/>
          <w:szCs w:val="28"/>
        </w:rPr>
        <w:t xml:space="preserve">», «Ашан», «Лента», «Медиа </w:t>
      </w:r>
      <w:proofErr w:type="spellStart"/>
      <w:r w:rsidRPr="00126C92">
        <w:rPr>
          <w:rFonts w:ascii="Times New Roman" w:hAnsi="Times New Roman"/>
          <w:sz w:val="28"/>
          <w:szCs w:val="28"/>
        </w:rPr>
        <w:t>Маркет</w:t>
      </w:r>
      <w:proofErr w:type="spellEnd"/>
      <w:r w:rsidRPr="00126C92">
        <w:rPr>
          <w:rFonts w:ascii="Times New Roman" w:hAnsi="Times New Roman"/>
          <w:sz w:val="28"/>
          <w:szCs w:val="28"/>
        </w:rPr>
        <w:t xml:space="preserve">», «Эльдорадо» </w:t>
      </w:r>
      <w:r w:rsidR="00E4535D">
        <w:rPr>
          <w:rFonts w:ascii="Times New Roman" w:hAnsi="Times New Roman"/>
          <w:sz w:val="28"/>
          <w:szCs w:val="28"/>
        </w:rPr>
        <w:t>и другие</w:t>
      </w:r>
      <w:r w:rsidRPr="00126C92">
        <w:rPr>
          <w:rFonts w:ascii="Times New Roman" w:hAnsi="Times New Roman"/>
          <w:sz w:val="28"/>
          <w:szCs w:val="28"/>
        </w:rPr>
        <w:t xml:space="preserve">. Крупнейшими региональными торговыми сетями, представленными на потребительском рынке города, являются: ООО «Солнечный круг», ООО «Апекс плюс», ООО «Ассорти </w:t>
      </w:r>
      <w:proofErr w:type="spellStart"/>
      <w:r w:rsidRPr="00126C92">
        <w:rPr>
          <w:rFonts w:ascii="Times New Roman" w:hAnsi="Times New Roman"/>
          <w:sz w:val="28"/>
          <w:szCs w:val="28"/>
        </w:rPr>
        <w:t>Трейдинг</w:t>
      </w:r>
      <w:proofErr w:type="spellEnd"/>
      <w:r w:rsidRPr="00126C92">
        <w:rPr>
          <w:rFonts w:ascii="Times New Roman" w:hAnsi="Times New Roman"/>
          <w:sz w:val="28"/>
          <w:szCs w:val="28"/>
        </w:rPr>
        <w:t xml:space="preserve">». </w:t>
      </w:r>
    </w:p>
    <w:p w:rsidR="00AB10F3" w:rsidRPr="00126C92" w:rsidRDefault="00AB10F3" w:rsidP="00126C92">
      <w:pPr>
        <w:ind w:firstLine="709"/>
        <w:jc w:val="both"/>
        <w:rPr>
          <w:sz w:val="28"/>
          <w:szCs w:val="28"/>
        </w:rPr>
      </w:pPr>
      <w:proofErr w:type="gramStart"/>
      <w:r w:rsidRPr="00126C92">
        <w:rPr>
          <w:sz w:val="28"/>
          <w:szCs w:val="28"/>
        </w:rPr>
        <w:t>В период проведения игр чемпионата мира по футболу 2018 года наибольшая нагрузка, приш</w:t>
      </w:r>
      <w:r w:rsidR="00F93B7C">
        <w:rPr>
          <w:sz w:val="28"/>
          <w:szCs w:val="28"/>
        </w:rPr>
        <w:t>лась</w:t>
      </w:r>
      <w:r w:rsidRPr="00126C92">
        <w:rPr>
          <w:sz w:val="28"/>
          <w:szCs w:val="28"/>
        </w:rPr>
        <w:t xml:space="preserve"> на предприятия общественного питания и торговли, расположенные на территории г</w:t>
      </w:r>
      <w:r w:rsidR="00E4535D">
        <w:rPr>
          <w:sz w:val="28"/>
          <w:szCs w:val="28"/>
        </w:rPr>
        <w:t>орода</w:t>
      </w:r>
      <w:r w:rsidRPr="00126C92">
        <w:rPr>
          <w:sz w:val="28"/>
          <w:szCs w:val="28"/>
        </w:rPr>
        <w:t xml:space="preserve"> Ростова-на-Дону, в так называемом «Золотом квадрате» (центр города от Театральной площади до ЖД вокзала, </w:t>
      </w:r>
      <w:r w:rsidR="00F93B7C">
        <w:rPr>
          <w:sz w:val="28"/>
          <w:szCs w:val="28"/>
        </w:rPr>
        <w:br/>
      </w:r>
      <w:r w:rsidRPr="00126C92">
        <w:rPr>
          <w:sz w:val="28"/>
          <w:szCs w:val="28"/>
        </w:rPr>
        <w:t xml:space="preserve">ул. Красноармейская, ул. Б. Садовая, ул. Береговая, Левобережная зона), в связи </w:t>
      </w:r>
      <w:r w:rsidR="00F93B7C">
        <w:rPr>
          <w:sz w:val="28"/>
          <w:szCs w:val="28"/>
        </w:rPr>
        <w:br/>
      </w:r>
      <w:r w:rsidRPr="00126C92">
        <w:rPr>
          <w:sz w:val="28"/>
          <w:szCs w:val="28"/>
        </w:rPr>
        <w:t>с чем, особое внимание уделялось вопросам обеспечения безопасности, соблюдения санитарных норм и</w:t>
      </w:r>
      <w:proofErr w:type="gramEnd"/>
      <w:r w:rsidRPr="00126C92">
        <w:rPr>
          <w:sz w:val="28"/>
          <w:szCs w:val="28"/>
        </w:rPr>
        <w:t xml:space="preserve"> правил, прав потребителей, сертификации системы менеджмента качества, в том числе на основе принципов ХАССП. </w:t>
      </w:r>
    </w:p>
    <w:p w:rsidR="00AB10F3" w:rsidRPr="00126C92" w:rsidRDefault="00AB10F3" w:rsidP="00126C92">
      <w:pPr>
        <w:ind w:firstLine="709"/>
        <w:jc w:val="both"/>
        <w:rPr>
          <w:color w:val="000000"/>
          <w:kern w:val="24"/>
          <w:sz w:val="28"/>
          <w:szCs w:val="28"/>
        </w:rPr>
      </w:pPr>
      <w:r w:rsidRPr="00126C92">
        <w:rPr>
          <w:sz w:val="28"/>
          <w:szCs w:val="28"/>
        </w:rPr>
        <w:t xml:space="preserve">Повышение качества донской продукции и услуг является одним </w:t>
      </w:r>
      <w:r w:rsidRPr="00126C92">
        <w:rPr>
          <w:sz w:val="28"/>
          <w:szCs w:val="28"/>
        </w:rPr>
        <w:br/>
        <w:t xml:space="preserve">из стратегических направлений развития Ростовской области. </w:t>
      </w:r>
      <w:r w:rsidRPr="00126C92">
        <w:rPr>
          <w:color w:val="000000"/>
          <w:kern w:val="24"/>
          <w:sz w:val="28"/>
          <w:szCs w:val="28"/>
        </w:rPr>
        <w:t xml:space="preserve">Развитие системы добровольной сертификации «Сделано на Дону» направлено на формирование положительного имиджа и популяризацию качественной продукции донских </w:t>
      </w:r>
      <w:r w:rsidRPr="00126C92">
        <w:rPr>
          <w:color w:val="000000"/>
          <w:kern w:val="24"/>
          <w:sz w:val="28"/>
          <w:szCs w:val="28"/>
        </w:rPr>
        <w:lastRenderedPageBreak/>
        <w:t>производителей.</w:t>
      </w:r>
      <w:r w:rsidR="001F156D" w:rsidRPr="00126C92">
        <w:rPr>
          <w:color w:val="000000"/>
          <w:kern w:val="24"/>
          <w:sz w:val="28"/>
          <w:szCs w:val="28"/>
        </w:rPr>
        <w:t xml:space="preserve"> </w:t>
      </w:r>
      <w:r w:rsidRPr="00126C92">
        <w:rPr>
          <w:color w:val="000000"/>
          <w:kern w:val="24"/>
          <w:sz w:val="28"/>
          <w:szCs w:val="28"/>
        </w:rPr>
        <w:t>В городе Ростове-на-Дону 185 перспективных объектов потребительского рынка интегрировали символику «Сделано на Дону», знак добровольной сертификации получили 7 предприятий общественного питания.</w:t>
      </w:r>
    </w:p>
    <w:p w:rsidR="00AB10F3" w:rsidRDefault="00AB10F3" w:rsidP="00126C92">
      <w:pPr>
        <w:tabs>
          <w:tab w:val="left" w:pos="0"/>
          <w:tab w:val="left" w:pos="142"/>
        </w:tabs>
        <w:ind w:right="-1" w:firstLine="709"/>
        <w:jc w:val="both"/>
        <w:rPr>
          <w:sz w:val="28"/>
          <w:szCs w:val="28"/>
          <w:highlight w:val="yellow"/>
        </w:rPr>
      </w:pPr>
    </w:p>
    <w:p w:rsidR="00E07E8E" w:rsidRPr="00CC50C7" w:rsidRDefault="00E07E8E" w:rsidP="00126C92">
      <w:pPr>
        <w:widowControl w:val="0"/>
        <w:tabs>
          <w:tab w:val="left" w:pos="0"/>
          <w:tab w:val="left" w:pos="142"/>
          <w:tab w:val="left" w:pos="426"/>
          <w:tab w:val="left" w:pos="10490"/>
        </w:tabs>
        <w:suppressAutoHyphens/>
        <w:autoSpaceDE w:val="0"/>
        <w:autoSpaceDN w:val="0"/>
        <w:adjustRightInd w:val="0"/>
        <w:ind w:right="-1" w:firstLine="709"/>
        <w:jc w:val="center"/>
        <w:rPr>
          <w:b/>
          <w:bCs/>
          <w:sz w:val="28"/>
          <w:szCs w:val="28"/>
        </w:rPr>
      </w:pPr>
      <w:r w:rsidRPr="00CC50C7">
        <w:rPr>
          <w:b/>
          <w:bCs/>
          <w:sz w:val="28"/>
          <w:szCs w:val="28"/>
        </w:rPr>
        <w:t>5. Анализ ситуации в социальной сфере. Своевременность</w:t>
      </w:r>
    </w:p>
    <w:p w:rsidR="00E07E8E" w:rsidRPr="00CC50C7" w:rsidRDefault="00E07E8E" w:rsidP="00126C92">
      <w:pPr>
        <w:widowControl w:val="0"/>
        <w:tabs>
          <w:tab w:val="left" w:pos="0"/>
          <w:tab w:val="left" w:pos="142"/>
          <w:tab w:val="left" w:pos="426"/>
          <w:tab w:val="left" w:pos="10490"/>
        </w:tabs>
        <w:suppressAutoHyphens/>
        <w:autoSpaceDE w:val="0"/>
        <w:autoSpaceDN w:val="0"/>
        <w:adjustRightInd w:val="0"/>
        <w:ind w:right="-1" w:firstLine="709"/>
        <w:jc w:val="center"/>
        <w:rPr>
          <w:b/>
          <w:bCs/>
          <w:sz w:val="28"/>
          <w:szCs w:val="28"/>
        </w:rPr>
      </w:pPr>
      <w:r w:rsidRPr="00CC50C7">
        <w:rPr>
          <w:b/>
          <w:bCs/>
          <w:sz w:val="28"/>
          <w:szCs w:val="28"/>
        </w:rPr>
        <w:t>выплаты заработной платы, пенсий, пособий</w:t>
      </w:r>
    </w:p>
    <w:p w:rsidR="00F02DB8" w:rsidRPr="00AB10F3" w:rsidRDefault="00F02DB8" w:rsidP="00126C92">
      <w:pPr>
        <w:pStyle w:val="ConsPlusNormal"/>
        <w:tabs>
          <w:tab w:val="left" w:pos="0"/>
          <w:tab w:val="left" w:pos="142"/>
        </w:tabs>
        <w:ind w:right="-1" w:firstLine="709"/>
        <w:jc w:val="both"/>
        <w:rPr>
          <w:rFonts w:ascii="Times New Roman" w:hAnsi="Times New Roman" w:cs="Times New Roman"/>
          <w:sz w:val="28"/>
          <w:szCs w:val="28"/>
          <w:highlight w:val="yellow"/>
        </w:rPr>
      </w:pPr>
    </w:p>
    <w:p w:rsidR="00AB10F3" w:rsidRPr="006442F3" w:rsidRDefault="006442F3" w:rsidP="00126C92">
      <w:pPr>
        <w:suppressAutoHyphens/>
        <w:ind w:firstLine="709"/>
        <w:jc w:val="both"/>
        <w:rPr>
          <w:sz w:val="28"/>
          <w:szCs w:val="28"/>
          <w:u w:val="single"/>
        </w:rPr>
      </w:pPr>
      <w:r w:rsidRPr="006442F3">
        <w:rPr>
          <w:sz w:val="28"/>
          <w:szCs w:val="28"/>
          <w:u w:val="single"/>
        </w:rPr>
        <w:t>О ходе выплат пенсий и пособий</w:t>
      </w:r>
    </w:p>
    <w:p w:rsidR="00AB10F3" w:rsidRPr="00FD666D" w:rsidRDefault="00AB10F3" w:rsidP="00126C92">
      <w:pPr>
        <w:pStyle w:val="ConsPlusNormal"/>
        <w:ind w:firstLine="709"/>
        <w:jc w:val="both"/>
        <w:rPr>
          <w:rFonts w:ascii="Times New Roman" w:hAnsi="Times New Roman" w:cs="Times New Roman"/>
          <w:color w:val="FF0000"/>
          <w:sz w:val="28"/>
          <w:szCs w:val="28"/>
        </w:rPr>
      </w:pPr>
      <w:r w:rsidRPr="003E2624">
        <w:rPr>
          <w:rFonts w:ascii="Times New Roman" w:hAnsi="Times New Roman" w:cs="Times New Roman"/>
          <w:sz w:val="28"/>
          <w:szCs w:val="28"/>
        </w:rPr>
        <w:t xml:space="preserve">Пенсионерам, с учётом денежных выплат и предоставляемых мер социальной поддержки, предусмотрена социальная доплата к пенсии до величины прожиточного </w:t>
      </w:r>
      <w:r w:rsidRPr="00C17159">
        <w:rPr>
          <w:rFonts w:ascii="Times New Roman" w:hAnsi="Times New Roman" w:cs="Times New Roman"/>
          <w:sz w:val="28"/>
          <w:szCs w:val="28"/>
        </w:rPr>
        <w:t xml:space="preserve">минимума, которая установлена Областным законом от 07.12.1998 </w:t>
      </w:r>
      <w:r w:rsidRPr="00C17159">
        <w:rPr>
          <w:rFonts w:ascii="Times New Roman" w:hAnsi="Times New Roman" w:cs="Times New Roman"/>
          <w:sz w:val="28"/>
          <w:szCs w:val="28"/>
        </w:rPr>
        <w:br/>
        <w:t>№ 17-ЗС на 2018 год – 8 488 рублей в месяц.</w:t>
      </w:r>
    </w:p>
    <w:p w:rsidR="006442F3" w:rsidRDefault="00AB10F3" w:rsidP="00126C92">
      <w:pPr>
        <w:tabs>
          <w:tab w:val="left" w:pos="0"/>
        </w:tabs>
        <w:ind w:firstLine="709"/>
        <w:jc w:val="both"/>
        <w:rPr>
          <w:sz w:val="28"/>
          <w:szCs w:val="28"/>
        </w:rPr>
      </w:pPr>
      <w:r w:rsidRPr="00AC6C22">
        <w:rPr>
          <w:sz w:val="28"/>
          <w:szCs w:val="28"/>
        </w:rPr>
        <w:t xml:space="preserve">Общая численность бывших муниципальных служащих, которым </w:t>
      </w:r>
      <w:proofErr w:type="gramStart"/>
      <w:r w:rsidRPr="00AC6C22">
        <w:rPr>
          <w:sz w:val="28"/>
          <w:szCs w:val="28"/>
        </w:rPr>
        <w:t>назначена государственная пенсия за выслугу лет по состоянию на 01</w:t>
      </w:r>
      <w:r w:rsidR="006442F3">
        <w:rPr>
          <w:sz w:val="28"/>
          <w:szCs w:val="28"/>
        </w:rPr>
        <w:t>.07.2018 составила</w:t>
      </w:r>
      <w:proofErr w:type="gramEnd"/>
      <w:r w:rsidR="006442F3">
        <w:rPr>
          <w:sz w:val="28"/>
          <w:szCs w:val="28"/>
        </w:rPr>
        <w:t xml:space="preserve"> </w:t>
      </w:r>
      <w:r w:rsidR="006442F3">
        <w:rPr>
          <w:sz w:val="28"/>
          <w:szCs w:val="28"/>
        </w:rPr>
        <w:br/>
        <w:t>509 человек.</w:t>
      </w:r>
    </w:p>
    <w:p w:rsidR="00AB10F3" w:rsidRPr="00FD666D" w:rsidRDefault="00AB10F3" w:rsidP="00126C92">
      <w:pPr>
        <w:tabs>
          <w:tab w:val="left" w:pos="0"/>
        </w:tabs>
        <w:ind w:firstLine="709"/>
        <w:jc w:val="both"/>
        <w:rPr>
          <w:color w:val="FF0000"/>
          <w:sz w:val="28"/>
          <w:szCs w:val="28"/>
        </w:rPr>
      </w:pPr>
      <w:r w:rsidRPr="00DD201E">
        <w:rPr>
          <w:sz w:val="28"/>
          <w:szCs w:val="28"/>
        </w:rPr>
        <w:t>Численность несовершеннолетних детей из малообеспеченных семей, состоящих на учете в МКУ УСЗН районов города, по которым документально подтверждено право на получение ежемесячного пособия по состоянию</w:t>
      </w:r>
      <w:r w:rsidRPr="00DD201E">
        <w:rPr>
          <w:sz w:val="28"/>
          <w:szCs w:val="28"/>
        </w:rPr>
        <w:br/>
        <w:t>на 01.07.</w:t>
      </w:r>
      <w:r w:rsidRPr="002A3B0F">
        <w:rPr>
          <w:sz w:val="28"/>
          <w:szCs w:val="28"/>
        </w:rPr>
        <w:t xml:space="preserve">2018 составила 28,7 тыс. детей. За отчетный период пособия выплачены </w:t>
      </w:r>
      <w:r w:rsidR="00334A49">
        <w:rPr>
          <w:sz w:val="28"/>
          <w:szCs w:val="28"/>
        </w:rPr>
        <w:br/>
      </w:r>
      <w:r w:rsidRPr="002A3B0F">
        <w:rPr>
          <w:sz w:val="28"/>
          <w:szCs w:val="28"/>
        </w:rPr>
        <w:t xml:space="preserve">на сумму 106,3 млн. рублей, что составляет 53,3% от планового показателя </w:t>
      </w:r>
      <w:r w:rsidRPr="002A3B0F">
        <w:rPr>
          <w:sz w:val="28"/>
          <w:szCs w:val="28"/>
        </w:rPr>
        <w:br/>
        <w:t>(199,6 млн.</w:t>
      </w:r>
      <w:r>
        <w:rPr>
          <w:sz w:val="28"/>
          <w:szCs w:val="28"/>
        </w:rPr>
        <w:t xml:space="preserve"> </w:t>
      </w:r>
      <w:r w:rsidRPr="002A3B0F">
        <w:rPr>
          <w:sz w:val="28"/>
          <w:szCs w:val="28"/>
        </w:rPr>
        <w:t>рублей).</w:t>
      </w:r>
      <w:r w:rsidRPr="00FD666D">
        <w:rPr>
          <w:color w:val="FF0000"/>
          <w:sz w:val="28"/>
          <w:szCs w:val="28"/>
        </w:rPr>
        <w:t xml:space="preserve"> </w:t>
      </w:r>
    </w:p>
    <w:p w:rsidR="00AB10F3" w:rsidRPr="00D131A6" w:rsidRDefault="00334A49" w:rsidP="00126C92">
      <w:pPr>
        <w:suppressAutoHyphens/>
        <w:ind w:firstLine="709"/>
        <w:jc w:val="both"/>
        <w:rPr>
          <w:sz w:val="28"/>
          <w:szCs w:val="28"/>
        </w:rPr>
      </w:pPr>
      <w:r>
        <w:rPr>
          <w:sz w:val="28"/>
          <w:szCs w:val="28"/>
        </w:rPr>
        <w:t>П</w:t>
      </w:r>
      <w:r w:rsidR="00AB10F3" w:rsidRPr="003058D3">
        <w:rPr>
          <w:sz w:val="28"/>
          <w:szCs w:val="28"/>
        </w:rPr>
        <w:t xml:space="preserve">особия по уходу за ребенком до 1,5 лет получили на 5,7 тыс. детей. </w:t>
      </w:r>
      <w:r>
        <w:rPr>
          <w:sz w:val="28"/>
          <w:szCs w:val="28"/>
        </w:rPr>
        <w:br/>
      </w:r>
      <w:r w:rsidR="00AB10F3" w:rsidRPr="003058D3">
        <w:rPr>
          <w:sz w:val="28"/>
          <w:szCs w:val="28"/>
        </w:rPr>
        <w:t>С 01.</w:t>
      </w:r>
      <w:r w:rsidR="00AB10F3" w:rsidRPr="00D131A6">
        <w:rPr>
          <w:sz w:val="28"/>
          <w:szCs w:val="28"/>
        </w:rPr>
        <w:t xml:space="preserve">01.2018 года размер пособия по уходу за первым ребенком составил </w:t>
      </w:r>
      <w:r>
        <w:rPr>
          <w:sz w:val="28"/>
          <w:szCs w:val="28"/>
        </w:rPr>
        <w:br/>
      </w:r>
      <w:r w:rsidR="00AB10F3" w:rsidRPr="00D131A6">
        <w:rPr>
          <w:sz w:val="28"/>
          <w:szCs w:val="28"/>
        </w:rPr>
        <w:t>3 142,3 рубля, по уходу за вторым и последующими детьми –</w:t>
      </w:r>
      <w:r>
        <w:rPr>
          <w:sz w:val="28"/>
          <w:szCs w:val="28"/>
        </w:rPr>
        <w:t xml:space="preserve"> </w:t>
      </w:r>
      <w:r w:rsidR="00AB10F3" w:rsidRPr="00D131A6">
        <w:rPr>
          <w:sz w:val="28"/>
          <w:szCs w:val="28"/>
        </w:rPr>
        <w:t>6 284,</w:t>
      </w:r>
      <w:r>
        <w:rPr>
          <w:sz w:val="28"/>
          <w:szCs w:val="28"/>
        </w:rPr>
        <w:t>7</w:t>
      </w:r>
      <w:r w:rsidR="00AB10F3" w:rsidRPr="00D131A6">
        <w:rPr>
          <w:sz w:val="28"/>
          <w:szCs w:val="28"/>
        </w:rPr>
        <w:t xml:space="preserve"> рубля. </w:t>
      </w:r>
    </w:p>
    <w:p w:rsidR="00AB10F3" w:rsidRPr="007C1F52" w:rsidRDefault="00AB10F3" w:rsidP="00126C92">
      <w:pPr>
        <w:suppressAutoHyphens/>
        <w:ind w:firstLine="709"/>
        <w:jc w:val="both"/>
        <w:rPr>
          <w:sz w:val="28"/>
          <w:szCs w:val="28"/>
        </w:rPr>
      </w:pPr>
      <w:r w:rsidRPr="007C1F52">
        <w:rPr>
          <w:sz w:val="28"/>
          <w:szCs w:val="28"/>
        </w:rPr>
        <w:t>Пенсии и пособия выплачивались своевременно и в полном объёме, задолженность отсутствует.</w:t>
      </w:r>
    </w:p>
    <w:p w:rsidR="00150FDB" w:rsidRPr="006442F3" w:rsidRDefault="00150FDB" w:rsidP="00126C92">
      <w:pPr>
        <w:tabs>
          <w:tab w:val="left" w:pos="0"/>
          <w:tab w:val="left" w:pos="142"/>
        </w:tabs>
        <w:ind w:right="-1" w:firstLine="709"/>
        <w:jc w:val="both"/>
        <w:rPr>
          <w:sz w:val="28"/>
          <w:szCs w:val="28"/>
          <w:u w:val="single"/>
        </w:rPr>
      </w:pPr>
    </w:p>
    <w:p w:rsidR="006442F3" w:rsidRPr="006442F3" w:rsidRDefault="006442F3" w:rsidP="00126C92">
      <w:pPr>
        <w:tabs>
          <w:tab w:val="left" w:pos="0"/>
          <w:tab w:val="left" w:pos="142"/>
        </w:tabs>
        <w:ind w:right="-1" w:firstLine="709"/>
        <w:jc w:val="both"/>
        <w:rPr>
          <w:sz w:val="28"/>
          <w:szCs w:val="28"/>
          <w:u w:val="single"/>
        </w:rPr>
      </w:pPr>
      <w:r w:rsidRPr="006442F3">
        <w:rPr>
          <w:sz w:val="28"/>
          <w:szCs w:val="28"/>
          <w:u w:val="single"/>
        </w:rPr>
        <w:t>Принимаемые меры по погашению задолженности по выплатам заработной платы</w:t>
      </w:r>
    </w:p>
    <w:p w:rsidR="00AB10F3" w:rsidRDefault="00AB10F3" w:rsidP="00126C92">
      <w:pPr>
        <w:widowControl w:val="0"/>
        <w:tabs>
          <w:tab w:val="left" w:pos="851"/>
        </w:tabs>
        <w:ind w:firstLine="709"/>
        <w:jc w:val="both"/>
        <w:rPr>
          <w:sz w:val="28"/>
          <w:szCs w:val="28"/>
        </w:rPr>
      </w:pPr>
      <w:r w:rsidRPr="00006905">
        <w:rPr>
          <w:sz w:val="28"/>
          <w:szCs w:val="28"/>
        </w:rPr>
        <w:t xml:space="preserve">По официальным данным </w:t>
      </w:r>
      <w:proofErr w:type="spellStart"/>
      <w:r w:rsidRPr="00006905">
        <w:rPr>
          <w:sz w:val="28"/>
          <w:szCs w:val="28"/>
        </w:rPr>
        <w:t>Ростовстата</w:t>
      </w:r>
      <w:proofErr w:type="spellEnd"/>
      <w:r w:rsidRPr="00006905">
        <w:rPr>
          <w:sz w:val="28"/>
          <w:szCs w:val="28"/>
        </w:rPr>
        <w:t xml:space="preserve"> по состоянию на 01.07.2018 сведения</w:t>
      </w:r>
      <w:r>
        <w:rPr>
          <w:sz w:val="28"/>
          <w:szCs w:val="28"/>
        </w:rPr>
        <w:br/>
      </w:r>
      <w:r w:rsidRPr="00006905">
        <w:rPr>
          <w:sz w:val="28"/>
          <w:szCs w:val="28"/>
        </w:rPr>
        <w:t>о наличии задолженности по заработной плате перед 199 работниками в сумме 19016 тыс. руб. поступили от ООО «</w:t>
      </w:r>
      <w:proofErr w:type="spellStart"/>
      <w:r w:rsidRPr="00006905">
        <w:rPr>
          <w:sz w:val="28"/>
          <w:szCs w:val="28"/>
        </w:rPr>
        <w:t>Палмали</w:t>
      </w:r>
      <w:proofErr w:type="spellEnd"/>
      <w:r w:rsidRPr="00006905">
        <w:rPr>
          <w:sz w:val="28"/>
          <w:szCs w:val="28"/>
        </w:rPr>
        <w:t>». В отношении руководителя</w:t>
      </w:r>
      <w:r>
        <w:rPr>
          <w:sz w:val="28"/>
          <w:szCs w:val="28"/>
        </w:rPr>
        <w:br/>
      </w:r>
      <w:r w:rsidRPr="00006905">
        <w:rPr>
          <w:sz w:val="28"/>
          <w:szCs w:val="28"/>
        </w:rPr>
        <w:t>предприятия возбуждено уголовное дело. Ход расследования находится на контроле Южной транспортной прокуратуры.</w:t>
      </w:r>
    </w:p>
    <w:p w:rsidR="00AB10F3" w:rsidRDefault="00AB10F3" w:rsidP="00126C92">
      <w:pPr>
        <w:widowControl w:val="0"/>
        <w:tabs>
          <w:tab w:val="left" w:pos="851"/>
        </w:tabs>
        <w:ind w:firstLine="709"/>
        <w:jc w:val="both"/>
        <w:rPr>
          <w:sz w:val="28"/>
          <w:szCs w:val="28"/>
        </w:rPr>
      </w:pPr>
      <w:r>
        <w:rPr>
          <w:sz w:val="28"/>
          <w:szCs w:val="28"/>
        </w:rPr>
        <w:t xml:space="preserve"> </w:t>
      </w:r>
      <w:r w:rsidRPr="00006905">
        <w:rPr>
          <w:sz w:val="28"/>
          <w:szCs w:val="28"/>
        </w:rPr>
        <w:t>Также, на контроле находится ситуация по ЗАО «Рабочий», ООО ПК</w:t>
      </w:r>
      <w:r>
        <w:rPr>
          <w:sz w:val="28"/>
          <w:szCs w:val="28"/>
        </w:rPr>
        <w:br/>
      </w:r>
      <w:r w:rsidRPr="00006905">
        <w:rPr>
          <w:sz w:val="28"/>
          <w:szCs w:val="28"/>
        </w:rPr>
        <w:t>«КСМ-1», ООО «</w:t>
      </w:r>
      <w:proofErr w:type="spellStart"/>
      <w:r w:rsidRPr="00006905">
        <w:rPr>
          <w:sz w:val="28"/>
          <w:szCs w:val="28"/>
        </w:rPr>
        <w:t>Энергомонтаж</w:t>
      </w:r>
      <w:proofErr w:type="spellEnd"/>
      <w:r w:rsidRPr="00006905">
        <w:rPr>
          <w:sz w:val="28"/>
          <w:szCs w:val="28"/>
        </w:rPr>
        <w:t>», ОАО «Южное АГП», ЗАО «</w:t>
      </w:r>
      <w:proofErr w:type="spellStart"/>
      <w:r w:rsidRPr="00006905">
        <w:rPr>
          <w:sz w:val="28"/>
          <w:szCs w:val="28"/>
        </w:rPr>
        <w:t>Кав</w:t>
      </w:r>
      <w:proofErr w:type="spellEnd"/>
      <w:r w:rsidRPr="00006905">
        <w:rPr>
          <w:sz w:val="28"/>
          <w:szCs w:val="28"/>
        </w:rPr>
        <w:t xml:space="preserve">-Транс», </w:t>
      </w:r>
      <w:r>
        <w:rPr>
          <w:sz w:val="28"/>
          <w:szCs w:val="28"/>
        </w:rPr>
        <w:br/>
      </w:r>
      <w:r w:rsidRPr="00006905">
        <w:rPr>
          <w:sz w:val="28"/>
          <w:szCs w:val="28"/>
        </w:rPr>
        <w:t>имеющим задолженность по заработной плате в сумме</w:t>
      </w:r>
      <w:r>
        <w:rPr>
          <w:sz w:val="28"/>
          <w:szCs w:val="28"/>
        </w:rPr>
        <w:t xml:space="preserve"> </w:t>
      </w:r>
      <w:r w:rsidRPr="00006905">
        <w:rPr>
          <w:sz w:val="28"/>
          <w:szCs w:val="28"/>
        </w:rPr>
        <w:t xml:space="preserve">84729,6 тыс. руб. </w:t>
      </w:r>
      <w:r>
        <w:rPr>
          <w:sz w:val="28"/>
          <w:szCs w:val="28"/>
        </w:rPr>
        <w:br/>
      </w:r>
      <w:r w:rsidRPr="00006905">
        <w:rPr>
          <w:sz w:val="28"/>
          <w:szCs w:val="28"/>
        </w:rPr>
        <w:t>перед 905 работниками. Во 2 квартале 2018</w:t>
      </w:r>
      <w:r w:rsidR="00E251D9">
        <w:rPr>
          <w:sz w:val="28"/>
          <w:szCs w:val="28"/>
        </w:rPr>
        <w:t xml:space="preserve"> года </w:t>
      </w:r>
      <w:r w:rsidRPr="00006905">
        <w:rPr>
          <w:sz w:val="28"/>
          <w:szCs w:val="28"/>
        </w:rPr>
        <w:t xml:space="preserve"> задолженность по заработной плате</w:t>
      </w:r>
      <w:r w:rsidR="00E251D9">
        <w:rPr>
          <w:sz w:val="28"/>
          <w:szCs w:val="28"/>
        </w:rPr>
        <w:t xml:space="preserve"> </w:t>
      </w:r>
      <w:r w:rsidRPr="00006905">
        <w:rPr>
          <w:sz w:val="28"/>
          <w:szCs w:val="28"/>
        </w:rPr>
        <w:t xml:space="preserve">работникам не выплачивалась. Погашение задолженности осуществляется </w:t>
      </w:r>
      <w:r w:rsidR="00E251D9">
        <w:rPr>
          <w:sz w:val="28"/>
          <w:szCs w:val="28"/>
        </w:rPr>
        <w:br/>
      </w:r>
      <w:r w:rsidRPr="00006905">
        <w:rPr>
          <w:sz w:val="28"/>
          <w:szCs w:val="28"/>
        </w:rPr>
        <w:t>в рамках конкурсного производства.</w:t>
      </w:r>
    </w:p>
    <w:p w:rsidR="00AB10F3" w:rsidRPr="00CF6134" w:rsidRDefault="00AB10F3" w:rsidP="00126C92">
      <w:pPr>
        <w:widowControl w:val="0"/>
        <w:ind w:firstLine="709"/>
        <w:jc w:val="both"/>
        <w:rPr>
          <w:sz w:val="28"/>
          <w:szCs w:val="28"/>
        </w:rPr>
      </w:pPr>
      <w:r w:rsidRPr="004E2737">
        <w:rPr>
          <w:sz w:val="28"/>
          <w:szCs w:val="28"/>
        </w:rPr>
        <w:t xml:space="preserve">Сегодня проблемы, связанные с легализацией занятости, представляются </w:t>
      </w:r>
      <w:r w:rsidRPr="004E2737">
        <w:rPr>
          <w:sz w:val="28"/>
          <w:szCs w:val="28"/>
        </w:rPr>
        <w:br/>
        <w:t>одними из наиболее актуальных в сфере социально-трудовых отношений.</w:t>
      </w:r>
      <w:r w:rsidRPr="00DC28BC">
        <w:rPr>
          <w:sz w:val="28"/>
          <w:szCs w:val="28"/>
        </w:rPr>
        <w:t xml:space="preserve"> </w:t>
      </w:r>
      <w:r>
        <w:rPr>
          <w:sz w:val="28"/>
          <w:szCs w:val="28"/>
        </w:rPr>
        <w:br/>
      </w:r>
      <w:r w:rsidRPr="004E2737">
        <w:rPr>
          <w:sz w:val="28"/>
          <w:szCs w:val="28"/>
        </w:rPr>
        <w:t xml:space="preserve">Существенный вклад  (17,7%) в общий объем денежных доходов населения вносят «прочие денежные поступления», значительная часть которых может иметь теневую </w:t>
      </w:r>
      <w:r w:rsidRPr="004E2737">
        <w:rPr>
          <w:sz w:val="28"/>
          <w:szCs w:val="28"/>
        </w:rPr>
        <w:lastRenderedPageBreak/>
        <w:t xml:space="preserve">составляющую, это и неучтенные доходы от предпринимательской </w:t>
      </w:r>
      <w:r w:rsidRPr="004E2737">
        <w:rPr>
          <w:sz w:val="28"/>
          <w:szCs w:val="28"/>
        </w:rPr>
        <w:br/>
        <w:t xml:space="preserve">деятельности, и доходы от продажи и сдачи в аренду недвижимости. </w:t>
      </w:r>
    </w:p>
    <w:p w:rsidR="00AB10F3" w:rsidRPr="00CF6134" w:rsidRDefault="00AB10F3" w:rsidP="00126C92">
      <w:pPr>
        <w:widowControl w:val="0"/>
        <w:ind w:firstLine="709"/>
        <w:jc w:val="both"/>
        <w:rPr>
          <w:sz w:val="28"/>
          <w:szCs w:val="28"/>
        </w:rPr>
      </w:pPr>
      <w:r w:rsidRPr="00CF6134">
        <w:rPr>
          <w:sz w:val="28"/>
          <w:szCs w:val="28"/>
        </w:rPr>
        <w:t xml:space="preserve">Администрацией города утвержден план мероприятий, направленных </w:t>
      </w:r>
      <w:r w:rsidR="00334A49">
        <w:rPr>
          <w:sz w:val="28"/>
          <w:szCs w:val="28"/>
        </w:rPr>
        <w:br/>
      </w:r>
      <w:r w:rsidRPr="00CF6134">
        <w:rPr>
          <w:sz w:val="28"/>
          <w:szCs w:val="28"/>
        </w:rPr>
        <w:t xml:space="preserve">на снижение неформальной занятости, которым предусмотрено выявление сфер </w:t>
      </w:r>
      <w:r w:rsidR="00334A49">
        <w:rPr>
          <w:sz w:val="28"/>
          <w:szCs w:val="28"/>
        </w:rPr>
        <w:br/>
      </w:r>
      <w:r w:rsidRPr="00CF6134">
        <w:rPr>
          <w:sz w:val="28"/>
          <w:szCs w:val="28"/>
        </w:rPr>
        <w:t>и видов экономической деятельности, для которых характерно наличие нелегальной занятости</w:t>
      </w:r>
      <w:r w:rsidR="00334A49">
        <w:rPr>
          <w:sz w:val="28"/>
          <w:szCs w:val="28"/>
        </w:rPr>
        <w:t>,</w:t>
      </w:r>
      <w:r w:rsidRPr="00CF6134">
        <w:rPr>
          <w:sz w:val="28"/>
          <w:szCs w:val="28"/>
        </w:rPr>
        <w:t xml:space="preserve"> проводится адресная работа с хозяйствующими субъектами.</w:t>
      </w:r>
    </w:p>
    <w:p w:rsidR="00AB10F3" w:rsidRPr="00CF6134" w:rsidRDefault="00AB10F3" w:rsidP="00126C92">
      <w:pPr>
        <w:widowControl w:val="0"/>
        <w:ind w:firstLine="709"/>
        <w:jc w:val="both"/>
        <w:rPr>
          <w:sz w:val="28"/>
          <w:szCs w:val="28"/>
        </w:rPr>
      </w:pPr>
      <w:r w:rsidRPr="006715F2">
        <w:rPr>
          <w:sz w:val="28"/>
          <w:szCs w:val="28"/>
        </w:rPr>
        <w:t xml:space="preserve">По состоянию на 01.07.2018 количество лиц, с которыми </w:t>
      </w:r>
      <w:proofErr w:type="gramStart"/>
      <w:r w:rsidRPr="006715F2">
        <w:rPr>
          <w:sz w:val="28"/>
          <w:szCs w:val="28"/>
        </w:rPr>
        <w:t>заключены трудовые договоры работодателями составляет</w:t>
      </w:r>
      <w:proofErr w:type="gramEnd"/>
      <w:r w:rsidRPr="006715F2">
        <w:rPr>
          <w:sz w:val="28"/>
          <w:szCs w:val="28"/>
        </w:rPr>
        <w:t xml:space="preserve"> 8 800 человек, установленный контрольный показатель на 2018 год (14 900 чел.) выполнен на 59,1%.</w:t>
      </w:r>
    </w:p>
    <w:p w:rsidR="00BE46E0" w:rsidRPr="003504C6" w:rsidRDefault="00BE46E0" w:rsidP="00126C92">
      <w:pPr>
        <w:tabs>
          <w:tab w:val="left" w:pos="0"/>
          <w:tab w:val="left" w:pos="142"/>
          <w:tab w:val="left" w:pos="993"/>
        </w:tabs>
        <w:ind w:right="-1" w:firstLine="709"/>
        <w:jc w:val="both"/>
        <w:rPr>
          <w:b/>
          <w:color w:val="000000" w:themeColor="text1"/>
          <w:sz w:val="28"/>
          <w:szCs w:val="28"/>
        </w:rPr>
      </w:pPr>
    </w:p>
    <w:p w:rsidR="005A6EB2" w:rsidRPr="003504C6" w:rsidRDefault="005A6EB2" w:rsidP="00126C92">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3504C6">
        <w:rPr>
          <w:b/>
          <w:bCs/>
          <w:sz w:val="28"/>
          <w:szCs w:val="28"/>
        </w:rPr>
        <w:t xml:space="preserve">6. </w:t>
      </w:r>
      <w:r w:rsidR="00AA6800" w:rsidRPr="003504C6">
        <w:rPr>
          <w:b/>
          <w:bCs/>
          <w:sz w:val="28"/>
          <w:szCs w:val="28"/>
        </w:rPr>
        <w:t>Информация о р</w:t>
      </w:r>
      <w:r w:rsidR="004A057E" w:rsidRPr="003504C6">
        <w:rPr>
          <w:b/>
          <w:bCs/>
          <w:sz w:val="28"/>
          <w:szCs w:val="28"/>
        </w:rPr>
        <w:t>азвити</w:t>
      </w:r>
      <w:r w:rsidR="00AA6800" w:rsidRPr="003504C6">
        <w:rPr>
          <w:b/>
          <w:bCs/>
          <w:sz w:val="28"/>
          <w:szCs w:val="28"/>
        </w:rPr>
        <w:t>и</w:t>
      </w:r>
      <w:r w:rsidR="007B2982" w:rsidRPr="003504C6">
        <w:rPr>
          <w:b/>
          <w:bCs/>
          <w:sz w:val="28"/>
          <w:szCs w:val="28"/>
        </w:rPr>
        <w:t xml:space="preserve"> отрасл</w:t>
      </w:r>
      <w:r w:rsidR="004A057E" w:rsidRPr="003504C6">
        <w:rPr>
          <w:b/>
          <w:bCs/>
          <w:sz w:val="28"/>
          <w:szCs w:val="28"/>
        </w:rPr>
        <w:t>ей</w:t>
      </w:r>
      <w:r w:rsidR="007B2982" w:rsidRPr="003504C6">
        <w:rPr>
          <w:b/>
          <w:bCs/>
          <w:sz w:val="28"/>
          <w:szCs w:val="28"/>
        </w:rPr>
        <w:t xml:space="preserve"> «</w:t>
      </w:r>
      <w:r w:rsidR="004A057E" w:rsidRPr="003504C6">
        <w:rPr>
          <w:b/>
          <w:bCs/>
          <w:sz w:val="28"/>
          <w:szCs w:val="28"/>
        </w:rPr>
        <w:t>Здравоохранения</w:t>
      </w:r>
      <w:r w:rsidR="007B2982" w:rsidRPr="003504C6">
        <w:rPr>
          <w:b/>
          <w:bCs/>
          <w:sz w:val="28"/>
          <w:szCs w:val="28"/>
        </w:rPr>
        <w:t xml:space="preserve">» </w:t>
      </w:r>
      <w:r w:rsidR="00171110" w:rsidRPr="003504C6">
        <w:rPr>
          <w:b/>
          <w:bCs/>
          <w:sz w:val="28"/>
          <w:szCs w:val="28"/>
        </w:rPr>
        <w:br/>
      </w:r>
      <w:r w:rsidR="007B2982" w:rsidRPr="003504C6">
        <w:rPr>
          <w:b/>
          <w:bCs/>
          <w:sz w:val="28"/>
          <w:szCs w:val="28"/>
        </w:rPr>
        <w:t xml:space="preserve">и </w:t>
      </w:r>
      <w:r w:rsidRPr="003504C6">
        <w:rPr>
          <w:b/>
          <w:bCs/>
          <w:sz w:val="28"/>
          <w:szCs w:val="28"/>
        </w:rPr>
        <w:t xml:space="preserve"> </w:t>
      </w:r>
      <w:r w:rsidR="004A057E" w:rsidRPr="003504C6">
        <w:rPr>
          <w:b/>
          <w:bCs/>
          <w:sz w:val="28"/>
          <w:szCs w:val="28"/>
        </w:rPr>
        <w:t>«Образования</w:t>
      </w:r>
      <w:r w:rsidRPr="003504C6">
        <w:rPr>
          <w:b/>
          <w:bCs/>
          <w:sz w:val="28"/>
          <w:szCs w:val="28"/>
        </w:rPr>
        <w:t>»</w:t>
      </w:r>
    </w:p>
    <w:p w:rsidR="00E033D3" w:rsidRPr="003504C6" w:rsidRDefault="00E033D3" w:rsidP="00126C92">
      <w:pPr>
        <w:tabs>
          <w:tab w:val="left" w:pos="0"/>
          <w:tab w:val="left" w:pos="142"/>
        </w:tabs>
        <w:ind w:right="-1" w:firstLine="709"/>
        <w:jc w:val="both"/>
        <w:rPr>
          <w:sz w:val="28"/>
          <w:szCs w:val="28"/>
        </w:rPr>
      </w:pPr>
    </w:p>
    <w:p w:rsidR="00222A5B" w:rsidRPr="003504C6" w:rsidRDefault="00222A5B" w:rsidP="00126C92">
      <w:pPr>
        <w:tabs>
          <w:tab w:val="left" w:pos="0"/>
          <w:tab w:val="left" w:pos="142"/>
          <w:tab w:val="left" w:pos="9922"/>
        </w:tabs>
        <w:ind w:right="-1" w:firstLine="709"/>
        <w:jc w:val="both"/>
        <w:rPr>
          <w:sz w:val="28"/>
          <w:szCs w:val="28"/>
          <w:u w:val="single"/>
        </w:rPr>
      </w:pPr>
      <w:r w:rsidRPr="003504C6">
        <w:rPr>
          <w:sz w:val="28"/>
          <w:szCs w:val="28"/>
          <w:u w:val="single"/>
        </w:rPr>
        <w:t>Отрасль «Здравоохранения».</w:t>
      </w:r>
    </w:p>
    <w:p w:rsidR="00AB10F3" w:rsidRDefault="00AB10F3" w:rsidP="00126C92">
      <w:pPr>
        <w:ind w:firstLine="709"/>
        <w:jc w:val="both"/>
        <w:rPr>
          <w:sz w:val="28"/>
        </w:rPr>
      </w:pPr>
      <w:r w:rsidRPr="00126C92">
        <w:rPr>
          <w:sz w:val="28"/>
          <w:szCs w:val="28"/>
        </w:rPr>
        <w:t>Д</w:t>
      </w:r>
      <w:r w:rsidRPr="00126C92">
        <w:rPr>
          <w:bCs/>
          <w:sz w:val="28"/>
        </w:rPr>
        <w:t xml:space="preserve">ополнительные денежные выплаты производятся врачам и медицинским сестрам амбулаторно-поликлинической сети, а также </w:t>
      </w:r>
      <w:r w:rsidRPr="00126C92">
        <w:rPr>
          <w:sz w:val="28"/>
        </w:rPr>
        <w:t>врачам станций</w:t>
      </w:r>
      <w:r>
        <w:rPr>
          <w:sz w:val="28"/>
        </w:rPr>
        <w:t>, отделений скорой помощи, фельдшерам, акушеркам станций скорой помощи медицинским сестрам станций скорой помощи</w:t>
      </w:r>
      <w:r>
        <w:rPr>
          <w:b/>
          <w:bCs/>
          <w:sz w:val="28"/>
        </w:rPr>
        <w:t xml:space="preserve"> </w:t>
      </w:r>
      <w:r>
        <w:rPr>
          <w:sz w:val="28"/>
        </w:rPr>
        <w:t>в рамках реализации на</w:t>
      </w:r>
      <w:r w:rsidR="00334A49">
        <w:rPr>
          <w:sz w:val="28"/>
        </w:rPr>
        <w:t xml:space="preserve">ционального проекта «Здоровье», </w:t>
      </w:r>
      <w:r>
        <w:rPr>
          <w:sz w:val="28"/>
        </w:rPr>
        <w:t xml:space="preserve">выплаты произведены своевременно и в полном объеме. </w:t>
      </w:r>
    </w:p>
    <w:p w:rsidR="00BA7F27" w:rsidRPr="008F5ED9" w:rsidRDefault="00BA7F27" w:rsidP="00BA7F27">
      <w:pPr>
        <w:pStyle w:val="a8"/>
        <w:tabs>
          <w:tab w:val="left" w:pos="9354"/>
        </w:tabs>
        <w:ind w:right="-2" w:firstLine="709"/>
        <w:rPr>
          <w:szCs w:val="28"/>
        </w:rPr>
      </w:pPr>
      <w:r w:rsidRPr="00E97616">
        <w:rPr>
          <w:szCs w:val="28"/>
        </w:rPr>
        <w:t>Одним из важнейших направлений</w:t>
      </w:r>
      <w:r w:rsidRPr="00343F94">
        <w:rPr>
          <w:szCs w:val="28"/>
        </w:rPr>
        <w:t xml:space="preserve"> деятельности здравоохранения остается профилактика заболеваний, в городе функционируют 10 центров здоровья (5-для взрослых и 5 - для детей) с целью способствования формированию здорового образа жизни, включая сокращение потребления алкоголя и табака. За первое полугодие текущего </w:t>
      </w:r>
      <w:r w:rsidRPr="00842084">
        <w:rPr>
          <w:szCs w:val="28"/>
        </w:rPr>
        <w:t xml:space="preserve">года прошли обследование 26 216 человек, из них практически здоровых </w:t>
      </w:r>
      <w:r>
        <w:rPr>
          <w:szCs w:val="28"/>
        </w:rPr>
        <w:br/>
      </w:r>
      <w:r w:rsidRPr="00842084">
        <w:rPr>
          <w:szCs w:val="28"/>
        </w:rPr>
        <w:t>– 13 041 человек (49,7%), с функциональными расстройствами – 13 175 человек (50,3%).</w:t>
      </w:r>
      <w:r w:rsidRPr="008F5ED9">
        <w:rPr>
          <w:szCs w:val="28"/>
        </w:rPr>
        <w:t xml:space="preserve"> </w:t>
      </w:r>
      <w:r>
        <w:rPr>
          <w:szCs w:val="28"/>
        </w:rPr>
        <w:t xml:space="preserve"> </w:t>
      </w:r>
    </w:p>
    <w:p w:rsidR="00AB10F3" w:rsidRPr="00F02896" w:rsidRDefault="00AB10F3" w:rsidP="00126C92">
      <w:pPr>
        <w:pStyle w:val="21"/>
        <w:spacing w:after="0" w:line="240" w:lineRule="auto"/>
        <w:ind w:left="0" w:right="-81" w:firstLine="709"/>
        <w:jc w:val="both"/>
        <w:rPr>
          <w:sz w:val="28"/>
        </w:rPr>
      </w:pPr>
      <w:r w:rsidRPr="00F02896">
        <w:rPr>
          <w:sz w:val="28"/>
        </w:rPr>
        <w:t>В сфере проведения профилактики и дополнительной иммунизации населения города в 2018 году запланирована вакцинация против гепатита «В», полиомиелита, кори и гриппа. План иммунизации против гепатита «В» составляет – 41705 человек, привито – 14242, что составляет 34,2% от плана, против полиомиелита план составляет – 38 320 человек, привито – 13128 человек, что составляет 34,3%, против кори план – 21 700 человек, привито – 9142 человек</w:t>
      </w:r>
      <w:r w:rsidR="00334A49">
        <w:rPr>
          <w:sz w:val="28"/>
        </w:rPr>
        <w:t>а</w:t>
      </w:r>
      <w:r w:rsidRPr="00F02896">
        <w:rPr>
          <w:sz w:val="28"/>
        </w:rPr>
        <w:t>, что составляет 42,1%.</w:t>
      </w:r>
    </w:p>
    <w:p w:rsidR="00AB10F3" w:rsidRDefault="00AB10F3" w:rsidP="00126C92">
      <w:pPr>
        <w:ind w:right="-81" w:firstLine="709"/>
        <w:jc w:val="both"/>
        <w:rPr>
          <w:sz w:val="28"/>
          <w:szCs w:val="28"/>
        </w:rPr>
      </w:pPr>
      <w:r w:rsidRPr="00FF1E67">
        <w:rPr>
          <w:sz w:val="28"/>
          <w:szCs w:val="28"/>
        </w:rPr>
        <w:t>В отчетном году прошли диспансеризацию 71 602 человек</w:t>
      </w:r>
      <w:r w:rsidR="00BA7F27">
        <w:rPr>
          <w:sz w:val="28"/>
          <w:szCs w:val="28"/>
        </w:rPr>
        <w:t>а</w:t>
      </w:r>
      <w:r w:rsidRPr="00FF1E67">
        <w:rPr>
          <w:sz w:val="28"/>
          <w:szCs w:val="28"/>
        </w:rPr>
        <w:t xml:space="preserve"> или 52,4% при плане 136 603.</w:t>
      </w:r>
      <w:r w:rsidRPr="008F5ED9">
        <w:rPr>
          <w:sz w:val="28"/>
          <w:szCs w:val="28"/>
        </w:rPr>
        <w:t xml:space="preserve"> Также Управлением</w:t>
      </w:r>
      <w:r w:rsidRPr="00EC5B53">
        <w:rPr>
          <w:sz w:val="28"/>
          <w:szCs w:val="28"/>
        </w:rPr>
        <w:t xml:space="preserve"> здравоохранения совместно с поликлиниками города проводится каждый последний</w:t>
      </w:r>
      <w:r w:rsidRPr="002F1BD2">
        <w:rPr>
          <w:sz w:val="28"/>
          <w:szCs w:val="28"/>
        </w:rPr>
        <w:t xml:space="preserve"> четверг месяца Акция «Тихий Дон </w:t>
      </w:r>
      <w:r w:rsidRPr="002F1BD2">
        <w:rPr>
          <w:sz w:val="28"/>
          <w:szCs w:val="28"/>
        </w:rPr>
        <w:noBreakHyphen/>
        <w:t> здоровье в каждый дом».</w:t>
      </w:r>
      <w:r w:rsidRPr="00DF408C">
        <w:rPr>
          <w:sz w:val="28"/>
          <w:szCs w:val="28"/>
        </w:rPr>
        <w:t xml:space="preserve"> </w:t>
      </w:r>
    </w:p>
    <w:p w:rsidR="00AB10F3" w:rsidRPr="008303FD" w:rsidRDefault="00AB10F3" w:rsidP="00126C92">
      <w:pPr>
        <w:ind w:right="-81" w:firstLine="709"/>
        <w:jc w:val="both"/>
        <w:rPr>
          <w:sz w:val="28"/>
          <w:szCs w:val="28"/>
        </w:rPr>
      </w:pPr>
      <w:r>
        <w:rPr>
          <w:sz w:val="28"/>
          <w:szCs w:val="28"/>
        </w:rPr>
        <w:t>В 2018</w:t>
      </w:r>
      <w:r w:rsidRPr="008303FD">
        <w:rPr>
          <w:sz w:val="28"/>
          <w:szCs w:val="28"/>
        </w:rPr>
        <w:t xml:space="preserve"> </w:t>
      </w:r>
      <w:r>
        <w:rPr>
          <w:sz w:val="28"/>
          <w:szCs w:val="28"/>
        </w:rPr>
        <w:t>году продолжил работу мобильный передвижной  пункт</w:t>
      </w:r>
      <w:r w:rsidRPr="008303FD">
        <w:rPr>
          <w:sz w:val="28"/>
          <w:szCs w:val="28"/>
        </w:rPr>
        <w:t xml:space="preserve"> </w:t>
      </w:r>
      <w:proofErr w:type="gramStart"/>
      <w:r w:rsidRPr="008303FD">
        <w:rPr>
          <w:sz w:val="28"/>
          <w:szCs w:val="28"/>
        </w:rPr>
        <w:t>экспресс-тестирования</w:t>
      </w:r>
      <w:proofErr w:type="gramEnd"/>
      <w:r w:rsidRPr="008303FD">
        <w:rPr>
          <w:sz w:val="28"/>
          <w:szCs w:val="28"/>
        </w:rPr>
        <w:t xml:space="preserve"> на ВИЧ-инфекции «Проверь себя». </w:t>
      </w:r>
      <w:r w:rsidR="00BA7F27">
        <w:rPr>
          <w:sz w:val="28"/>
          <w:szCs w:val="28"/>
        </w:rPr>
        <w:t>Также п</w:t>
      </w:r>
      <w:r w:rsidRPr="008303FD">
        <w:rPr>
          <w:sz w:val="28"/>
          <w:szCs w:val="28"/>
        </w:rPr>
        <w:t xml:space="preserve">родолжает работу пилотный проект «Школьная медицина». </w:t>
      </w:r>
    </w:p>
    <w:p w:rsidR="00AB10F3" w:rsidRPr="00D30DAD" w:rsidRDefault="00AB10F3" w:rsidP="00126C92">
      <w:pPr>
        <w:ind w:firstLine="709"/>
        <w:jc w:val="both"/>
        <w:rPr>
          <w:sz w:val="28"/>
          <w:szCs w:val="28"/>
        </w:rPr>
      </w:pPr>
      <w:r w:rsidRPr="00D30DAD">
        <w:rPr>
          <w:sz w:val="28"/>
          <w:szCs w:val="28"/>
        </w:rPr>
        <w:t>В 201</w:t>
      </w:r>
      <w:r>
        <w:rPr>
          <w:sz w:val="28"/>
          <w:szCs w:val="28"/>
        </w:rPr>
        <w:t>8</w:t>
      </w:r>
      <w:r w:rsidRPr="00D30DAD">
        <w:rPr>
          <w:sz w:val="28"/>
          <w:szCs w:val="28"/>
        </w:rPr>
        <w:t xml:space="preserve"> году на укрепление материально-технической базы, в рамках реализации муниципальной программы, за счет средств бюджета города </w:t>
      </w:r>
      <w:r>
        <w:rPr>
          <w:sz w:val="28"/>
          <w:szCs w:val="28"/>
        </w:rPr>
        <w:t xml:space="preserve">выделено </w:t>
      </w:r>
      <w:r w:rsidR="00BA7F27">
        <w:rPr>
          <w:sz w:val="28"/>
          <w:szCs w:val="28"/>
        </w:rPr>
        <w:br/>
      </w:r>
      <w:r w:rsidRPr="004232BA">
        <w:rPr>
          <w:sz w:val="28"/>
          <w:szCs w:val="28"/>
        </w:rPr>
        <w:t>– 495,6 млн. руб</w:t>
      </w:r>
      <w:r w:rsidRPr="00D30DAD">
        <w:rPr>
          <w:sz w:val="28"/>
          <w:szCs w:val="28"/>
        </w:rPr>
        <w:t xml:space="preserve">., включая расходы </w:t>
      </w:r>
      <w:proofErr w:type="gramStart"/>
      <w:r w:rsidRPr="00D30DAD">
        <w:rPr>
          <w:sz w:val="28"/>
          <w:szCs w:val="28"/>
        </w:rPr>
        <w:t>на</w:t>
      </w:r>
      <w:proofErr w:type="gramEnd"/>
      <w:r w:rsidRPr="00D30DAD">
        <w:rPr>
          <w:sz w:val="28"/>
          <w:szCs w:val="28"/>
        </w:rPr>
        <w:t xml:space="preserve">: </w:t>
      </w:r>
    </w:p>
    <w:p w:rsidR="00AB10F3" w:rsidRPr="005006C0" w:rsidRDefault="00AB10F3" w:rsidP="00126C92">
      <w:pPr>
        <w:pStyle w:val="a8"/>
        <w:tabs>
          <w:tab w:val="left" w:pos="9354"/>
        </w:tabs>
        <w:ind w:right="-2" w:firstLine="709"/>
        <w:rPr>
          <w:szCs w:val="28"/>
        </w:rPr>
      </w:pPr>
      <w:proofErr w:type="gramStart"/>
      <w:r w:rsidRPr="00D30DAD">
        <w:rPr>
          <w:szCs w:val="28"/>
        </w:rPr>
        <w:t>− </w:t>
      </w:r>
      <w:r w:rsidRPr="006B3E0D">
        <w:rPr>
          <w:szCs w:val="28"/>
        </w:rPr>
        <w:t xml:space="preserve">ПСД и капитальный ремонт – 189,7 млн. руб., в том числе </w:t>
      </w:r>
      <w:r>
        <w:rPr>
          <w:szCs w:val="28"/>
        </w:rPr>
        <w:t xml:space="preserve">ПСД </w:t>
      </w:r>
      <w:r>
        <w:rPr>
          <w:szCs w:val="28"/>
        </w:rPr>
        <w:br/>
        <w:t xml:space="preserve">на капитальный ремонт неврологического корпуса городской больницы № 1; ПИР </w:t>
      </w:r>
      <w:r>
        <w:rPr>
          <w:szCs w:val="28"/>
        </w:rPr>
        <w:lastRenderedPageBreak/>
        <w:t xml:space="preserve">детской городской больницы № 1; </w:t>
      </w:r>
      <w:r w:rsidRPr="006B3E0D">
        <w:rPr>
          <w:szCs w:val="28"/>
        </w:rPr>
        <w:t xml:space="preserve">капитальный ремонт терапевтического корпуса </w:t>
      </w:r>
      <w:r>
        <w:rPr>
          <w:szCs w:val="28"/>
        </w:rPr>
        <w:br/>
      </w:r>
      <w:r w:rsidRPr="006B3E0D">
        <w:rPr>
          <w:szCs w:val="28"/>
        </w:rPr>
        <w:t>и установка лифта гор</w:t>
      </w:r>
      <w:r>
        <w:rPr>
          <w:szCs w:val="28"/>
        </w:rPr>
        <w:t>о</w:t>
      </w:r>
      <w:r w:rsidRPr="006B3E0D">
        <w:rPr>
          <w:szCs w:val="28"/>
        </w:rPr>
        <w:t>дской больницы № 6</w:t>
      </w:r>
      <w:r>
        <w:rPr>
          <w:szCs w:val="28"/>
        </w:rPr>
        <w:t xml:space="preserve">; капитальный ремонт </w:t>
      </w:r>
      <w:proofErr w:type="spellStart"/>
      <w:r>
        <w:rPr>
          <w:szCs w:val="28"/>
        </w:rPr>
        <w:t>травмпункта</w:t>
      </w:r>
      <w:proofErr w:type="spellEnd"/>
      <w:r>
        <w:rPr>
          <w:szCs w:val="28"/>
        </w:rPr>
        <w:t xml:space="preserve"> </w:t>
      </w:r>
      <w:r>
        <w:rPr>
          <w:szCs w:val="28"/>
        </w:rPr>
        <w:br/>
        <w:t xml:space="preserve">и терапевтического отделения городской больницы № 4, капитальный ремонт филиала городской поликлиники № 10; детского отделения городской </w:t>
      </w:r>
      <w:r>
        <w:rPr>
          <w:szCs w:val="28"/>
        </w:rPr>
        <w:br/>
        <w:t>поликлиники № 5;</w:t>
      </w:r>
      <w:proofErr w:type="gramEnd"/>
      <w:r>
        <w:rPr>
          <w:szCs w:val="28"/>
        </w:rPr>
        <w:t xml:space="preserve"> физиотерапевтического отделения городской поликлиники № 16; ремонт системы вентиляции детского инфекционного отделения городской больницы № 20; укрепление фундамента и </w:t>
      </w:r>
      <w:r w:rsidRPr="005006C0">
        <w:rPr>
          <w:szCs w:val="28"/>
        </w:rPr>
        <w:t xml:space="preserve">капитальный ремонт помещений детской городской больницы № 2. На 01.07.2018 освоено 35,5 млн. руб. </w:t>
      </w:r>
    </w:p>
    <w:p w:rsidR="00AB10F3" w:rsidRPr="002262C0" w:rsidRDefault="00AB10F3" w:rsidP="00126C92">
      <w:pPr>
        <w:ind w:firstLine="709"/>
        <w:jc w:val="both"/>
        <w:rPr>
          <w:sz w:val="28"/>
          <w:szCs w:val="28"/>
        </w:rPr>
      </w:pPr>
      <w:r w:rsidRPr="005006C0">
        <w:rPr>
          <w:sz w:val="28"/>
          <w:szCs w:val="28"/>
        </w:rPr>
        <w:t>− приобретение оборудования в сумме 305,9 млн. руб., в том числе магнитно-резонансный томограф, дизельный генератор для бесперебойного электроснабжения, приобретение и установка модульного</w:t>
      </w:r>
      <w:r w:rsidRPr="000B22F6">
        <w:rPr>
          <w:sz w:val="28"/>
          <w:szCs w:val="28"/>
        </w:rPr>
        <w:t xml:space="preserve"> блока</w:t>
      </w:r>
      <w:r>
        <w:rPr>
          <w:sz w:val="28"/>
          <w:szCs w:val="28"/>
        </w:rPr>
        <w:t xml:space="preserve"> для филиала городской поликлиники № 1; комплекс «</w:t>
      </w:r>
      <w:proofErr w:type="spellStart"/>
      <w:r>
        <w:rPr>
          <w:sz w:val="28"/>
          <w:szCs w:val="28"/>
        </w:rPr>
        <w:t>Ремиокор</w:t>
      </w:r>
      <w:proofErr w:type="spellEnd"/>
      <w:r>
        <w:rPr>
          <w:sz w:val="28"/>
          <w:szCs w:val="28"/>
        </w:rPr>
        <w:t xml:space="preserve">» (для восстановления двигательных функций), </w:t>
      </w:r>
      <w:r w:rsidRPr="009F37E5">
        <w:rPr>
          <w:sz w:val="28"/>
          <w:szCs w:val="28"/>
        </w:rPr>
        <w:t>электрохирургическ</w:t>
      </w:r>
      <w:r>
        <w:rPr>
          <w:sz w:val="28"/>
          <w:szCs w:val="28"/>
        </w:rPr>
        <w:t>ий</w:t>
      </w:r>
      <w:r w:rsidRPr="009F37E5">
        <w:rPr>
          <w:sz w:val="28"/>
          <w:szCs w:val="28"/>
        </w:rPr>
        <w:t xml:space="preserve"> аппарат</w:t>
      </w:r>
      <w:r>
        <w:rPr>
          <w:sz w:val="28"/>
          <w:szCs w:val="28"/>
        </w:rPr>
        <w:t xml:space="preserve"> для роддома, </w:t>
      </w:r>
      <w:r w:rsidRPr="009F37E5">
        <w:rPr>
          <w:sz w:val="28"/>
          <w:szCs w:val="28"/>
        </w:rPr>
        <w:t>бокс</w:t>
      </w:r>
      <w:r>
        <w:rPr>
          <w:sz w:val="28"/>
          <w:szCs w:val="28"/>
        </w:rPr>
        <w:t>ы</w:t>
      </w:r>
      <w:r w:rsidRPr="009F37E5">
        <w:rPr>
          <w:sz w:val="28"/>
          <w:szCs w:val="28"/>
        </w:rPr>
        <w:t>-стерилизатор</w:t>
      </w:r>
      <w:r>
        <w:rPr>
          <w:sz w:val="28"/>
          <w:szCs w:val="28"/>
        </w:rPr>
        <w:t xml:space="preserve">ы, сейфы-термостаты. </w:t>
      </w:r>
      <w:r w:rsidRPr="002262C0">
        <w:rPr>
          <w:sz w:val="28"/>
          <w:szCs w:val="28"/>
        </w:rPr>
        <w:t xml:space="preserve">На 01.07.2018 освоено 15,3 млн. руб. </w:t>
      </w:r>
    </w:p>
    <w:p w:rsidR="00AB10F3" w:rsidRPr="002D448C" w:rsidRDefault="00AB10F3" w:rsidP="00126C92">
      <w:pPr>
        <w:ind w:firstLine="709"/>
        <w:jc w:val="both"/>
        <w:rPr>
          <w:sz w:val="28"/>
          <w:szCs w:val="28"/>
        </w:rPr>
      </w:pPr>
      <w:r>
        <w:rPr>
          <w:sz w:val="28"/>
          <w:szCs w:val="28"/>
        </w:rPr>
        <w:t xml:space="preserve">Для амбулаторно-поликлинических учреждений города </w:t>
      </w:r>
      <w:r w:rsidR="00BA7F27">
        <w:rPr>
          <w:sz w:val="28"/>
          <w:szCs w:val="28"/>
        </w:rPr>
        <w:t>в</w:t>
      </w:r>
      <w:r w:rsidR="00BA7F27" w:rsidRPr="002262C0">
        <w:rPr>
          <w:sz w:val="28"/>
          <w:szCs w:val="28"/>
        </w:rPr>
        <w:t xml:space="preserve"> целях своевременного оказания медицинской помощи кабинетами неотложной</w:t>
      </w:r>
      <w:r w:rsidR="00BA7F27">
        <w:rPr>
          <w:sz w:val="28"/>
          <w:szCs w:val="28"/>
        </w:rPr>
        <w:t xml:space="preserve"> помощи </w:t>
      </w:r>
      <w:r>
        <w:rPr>
          <w:sz w:val="28"/>
          <w:szCs w:val="28"/>
        </w:rPr>
        <w:t>приобретено 29 единиц санитарного автотранспорта на сумму 16,2 млн. р</w:t>
      </w:r>
      <w:r w:rsidR="00BA7F27">
        <w:rPr>
          <w:sz w:val="28"/>
          <w:szCs w:val="28"/>
        </w:rPr>
        <w:t>уб.</w:t>
      </w:r>
    </w:p>
    <w:p w:rsidR="00505D59" w:rsidRPr="003504C6" w:rsidRDefault="00505D59" w:rsidP="00126C92">
      <w:pPr>
        <w:tabs>
          <w:tab w:val="left" w:pos="0"/>
          <w:tab w:val="left" w:pos="142"/>
          <w:tab w:val="left" w:pos="9354"/>
        </w:tabs>
        <w:snapToGrid w:val="0"/>
        <w:ind w:right="-1" w:firstLine="709"/>
        <w:jc w:val="both"/>
        <w:rPr>
          <w:rFonts w:eastAsia="SimSun"/>
          <w:sz w:val="28"/>
          <w:szCs w:val="28"/>
        </w:rPr>
      </w:pPr>
    </w:p>
    <w:p w:rsidR="00222A5B" w:rsidRPr="003504C6" w:rsidRDefault="00222A5B" w:rsidP="00126C92">
      <w:pPr>
        <w:tabs>
          <w:tab w:val="left" w:pos="0"/>
          <w:tab w:val="left" w:pos="142"/>
          <w:tab w:val="left" w:pos="9922"/>
        </w:tabs>
        <w:ind w:right="-1" w:firstLine="709"/>
        <w:jc w:val="both"/>
        <w:rPr>
          <w:sz w:val="28"/>
          <w:szCs w:val="28"/>
          <w:u w:val="single"/>
        </w:rPr>
      </w:pPr>
      <w:r w:rsidRPr="003504C6">
        <w:rPr>
          <w:sz w:val="28"/>
          <w:szCs w:val="28"/>
          <w:u w:val="single"/>
        </w:rPr>
        <w:t>Отрасль «Образования».</w:t>
      </w:r>
    </w:p>
    <w:p w:rsidR="00AB10F3" w:rsidRPr="00C412B4" w:rsidRDefault="00AB10F3" w:rsidP="00126C92">
      <w:pPr>
        <w:tabs>
          <w:tab w:val="left" w:pos="0"/>
          <w:tab w:val="left" w:pos="9922"/>
        </w:tabs>
        <w:ind w:right="-1" w:firstLine="709"/>
        <w:jc w:val="both"/>
        <w:rPr>
          <w:sz w:val="28"/>
          <w:szCs w:val="28"/>
        </w:rPr>
      </w:pPr>
      <w:r w:rsidRPr="003504C6">
        <w:rPr>
          <w:sz w:val="28"/>
          <w:szCs w:val="28"/>
        </w:rPr>
        <w:t>Мун</w:t>
      </w:r>
      <w:r w:rsidRPr="00C412B4">
        <w:rPr>
          <w:sz w:val="28"/>
          <w:szCs w:val="28"/>
        </w:rPr>
        <w:t>иципальная сеть общеобразовательных учреждений в 2018 учебно</w:t>
      </w:r>
      <w:r w:rsidR="00294F6B">
        <w:rPr>
          <w:sz w:val="28"/>
          <w:szCs w:val="28"/>
        </w:rPr>
        <w:t>м</w:t>
      </w:r>
      <w:r w:rsidRPr="00C412B4">
        <w:rPr>
          <w:sz w:val="28"/>
          <w:szCs w:val="28"/>
        </w:rPr>
        <w:t xml:space="preserve"> год</w:t>
      </w:r>
      <w:r w:rsidR="00294F6B">
        <w:rPr>
          <w:sz w:val="28"/>
          <w:szCs w:val="28"/>
        </w:rPr>
        <w:t>у</w:t>
      </w:r>
      <w:r w:rsidRPr="00C412B4">
        <w:rPr>
          <w:sz w:val="28"/>
          <w:szCs w:val="28"/>
        </w:rPr>
        <w:t xml:space="preserve"> представлена 106</w:t>
      </w:r>
      <w:r w:rsidRPr="00C412B4">
        <w:rPr>
          <w:b/>
          <w:sz w:val="28"/>
          <w:szCs w:val="28"/>
        </w:rPr>
        <w:t xml:space="preserve"> </w:t>
      </w:r>
      <w:r w:rsidRPr="00C412B4">
        <w:rPr>
          <w:sz w:val="28"/>
          <w:szCs w:val="28"/>
        </w:rPr>
        <w:t xml:space="preserve">общеобразовательными учреждениями, в числе которых: </w:t>
      </w:r>
      <w:r w:rsidR="00294F6B" w:rsidRPr="00C412B4">
        <w:rPr>
          <w:sz w:val="28"/>
          <w:szCs w:val="28"/>
        </w:rPr>
        <w:t>72</w:t>
      </w:r>
      <w:r w:rsidR="00294F6B">
        <w:rPr>
          <w:sz w:val="28"/>
          <w:szCs w:val="28"/>
        </w:rPr>
        <w:t xml:space="preserve"> </w:t>
      </w:r>
      <w:r w:rsidRPr="00C412B4">
        <w:rPr>
          <w:sz w:val="28"/>
          <w:szCs w:val="28"/>
        </w:rPr>
        <w:t>школ</w:t>
      </w:r>
      <w:r w:rsidR="00294F6B">
        <w:rPr>
          <w:sz w:val="28"/>
          <w:szCs w:val="28"/>
        </w:rPr>
        <w:t>ы,</w:t>
      </w:r>
      <w:r w:rsidRPr="00C412B4">
        <w:rPr>
          <w:sz w:val="28"/>
          <w:szCs w:val="28"/>
        </w:rPr>
        <w:t xml:space="preserve"> 17</w:t>
      </w:r>
      <w:r w:rsidR="00294F6B">
        <w:rPr>
          <w:sz w:val="28"/>
          <w:szCs w:val="28"/>
        </w:rPr>
        <w:t xml:space="preserve"> лицеев</w:t>
      </w:r>
      <w:r w:rsidRPr="00C412B4">
        <w:rPr>
          <w:sz w:val="28"/>
          <w:szCs w:val="28"/>
        </w:rPr>
        <w:t>,</w:t>
      </w:r>
      <w:r w:rsidR="00294F6B">
        <w:rPr>
          <w:sz w:val="28"/>
          <w:szCs w:val="28"/>
        </w:rPr>
        <w:t xml:space="preserve"> 17</w:t>
      </w:r>
      <w:r w:rsidRPr="00C412B4">
        <w:rPr>
          <w:sz w:val="28"/>
          <w:szCs w:val="28"/>
        </w:rPr>
        <w:t xml:space="preserve"> гимназий.</w:t>
      </w:r>
    </w:p>
    <w:p w:rsidR="00967A42" w:rsidRPr="00C412B4" w:rsidRDefault="00967A42" w:rsidP="00967A42">
      <w:pPr>
        <w:ind w:right="-1" w:firstLine="708"/>
        <w:jc w:val="both"/>
        <w:rPr>
          <w:sz w:val="28"/>
          <w:szCs w:val="28"/>
        </w:rPr>
      </w:pPr>
      <w:proofErr w:type="gramStart"/>
      <w:r w:rsidRPr="00C412B4">
        <w:rPr>
          <w:sz w:val="28"/>
          <w:szCs w:val="28"/>
        </w:rPr>
        <w:t>В 1 полугодии 2018 года благодаря реализации комплексного плана мероприятий по повышению качества образования увеличился средний тестовый балл по русскому языку - 73,52 (в 2017 году – 70 баллов), матем</w:t>
      </w:r>
      <w:r>
        <w:rPr>
          <w:sz w:val="28"/>
          <w:szCs w:val="28"/>
        </w:rPr>
        <w:t>атике профильного уровня – 50,9</w:t>
      </w:r>
      <w:r w:rsidRPr="00C412B4">
        <w:rPr>
          <w:sz w:val="28"/>
          <w:szCs w:val="28"/>
        </w:rPr>
        <w:t xml:space="preserve"> (в 2017 году – 48,8), химии – 58,8 (в 2017 году – 57,7 баллов), истории – 55,</w:t>
      </w:r>
      <w:r>
        <w:rPr>
          <w:sz w:val="28"/>
          <w:szCs w:val="28"/>
        </w:rPr>
        <w:t>1</w:t>
      </w:r>
      <w:r w:rsidRPr="00C412B4">
        <w:rPr>
          <w:sz w:val="28"/>
          <w:szCs w:val="28"/>
        </w:rPr>
        <w:t xml:space="preserve"> (в 2017 году – 53,1 балл), немецкому языку – 88 (в 2017 году – 67,3 балла), француз</w:t>
      </w:r>
      <w:r>
        <w:rPr>
          <w:sz w:val="28"/>
          <w:szCs w:val="28"/>
        </w:rPr>
        <w:t>скому языку (в</w:t>
      </w:r>
      <w:proofErr w:type="gramEnd"/>
      <w:r>
        <w:rPr>
          <w:sz w:val="28"/>
          <w:szCs w:val="28"/>
        </w:rPr>
        <w:t xml:space="preserve"> </w:t>
      </w:r>
      <w:proofErr w:type="gramStart"/>
      <w:r>
        <w:rPr>
          <w:sz w:val="28"/>
          <w:szCs w:val="28"/>
        </w:rPr>
        <w:t>2017 году - 87,4</w:t>
      </w:r>
      <w:r w:rsidRPr="00C412B4">
        <w:rPr>
          <w:sz w:val="28"/>
          <w:szCs w:val="28"/>
        </w:rPr>
        <w:t xml:space="preserve"> балла).</w:t>
      </w:r>
      <w:proofErr w:type="gramEnd"/>
      <w:r>
        <w:rPr>
          <w:sz w:val="28"/>
          <w:szCs w:val="28"/>
        </w:rPr>
        <w:t xml:space="preserve"> </w:t>
      </w:r>
      <w:r w:rsidRPr="00C412B4">
        <w:rPr>
          <w:sz w:val="28"/>
          <w:szCs w:val="28"/>
        </w:rPr>
        <w:t xml:space="preserve">Количество </w:t>
      </w:r>
      <w:proofErr w:type="spellStart"/>
      <w:r w:rsidRPr="00C412B4">
        <w:rPr>
          <w:sz w:val="28"/>
          <w:szCs w:val="28"/>
        </w:rPr>
        <w:t>стобалльных</w:t>
      </w:r>
      <w:proofErr w:type="spellEnd"/>
      <w:r w:rsidRPr="00C412B4">
        <w:rPr>
          <w:sz w:val="28"/>
          <w:szCs w:val="28"/>
        </w:rPr>
        <w:t xml:space="preserve"> работ </w:t>
      </w:r>
      <w:r>
        <w:rPr>
          <w:sz w:val="28"/>
          <w:szCs w:val="28"/>
        </w:rPr>
        <w:br/>
        <w:t xml:space="preserve">– </w:t>
      </w:r>
      <w:r w:rsidRPr="00C412B4">
        <w:rPr>
          <w:sz w:val="28"/>
          <w:szCs w:val="28"/>
        </w:rPr>
        <w:t xml:space="preserve">30, </w:t>
      </w:r>
      <w:r>
        <w:rPr>
          <w:sz w:val="28"/>
          <w:szCs w:val="28"/>
        </w:rPr>
        <w:t>два</w:t>
      </w:r>
      <w:r w:rsidRPr="00C412B4">
        <w:rPr>
          <w:sz w:val="28"/>
          <w:szCs w:val="28"/>
        </w:rPr>
        <w:t xml:space="preserve"> выпускника получили сто баллов по двум предметам. </w:t>
      </w:r>
    </w:p>
    <w:p w:rsidR="00967A42" w:rsidRDefault="00967A42" w:rsidP="00126C92">
      <w:pPr>
        <w:tabs>
          <w:tab w:val="left" w:pos="709"/>
        </w:tabs>
        <w:ind w:firstLine="709"/>
        <w:jc w:val="both"/>
        <w:rPr>
          <w:sz w:val="28"/>
          <w:szCs w:val="28"/>
        </w:rPr>
      </w:pPr>
    </w:p>
    <w:p w:rsidR="00AB10F3" w:rsidRPr="00C412B4" w:rsidRDefault="00AB10F3" w:rsidP="00126C92">
      <w:pPr>
        <w:tabs>
          <w:tab w:val="left" w:pos="709"/>
        </w:tabs>
        <w:ind w:firstLine="709"/>
        <w:jc w:val="both"/>
        <w:rPr>
          <w:sz w:val="28"/>
          <w:szCs w:val="28"/>
        </w:rPr>
      </w:pPr>
      <w:r w:rsidRPr="00C412B4">
        <w:rPr>
          <w:sz w:val="28"/>
          <w:szCs w:val="28"/>
        </w:rPr>
        <w:t>По данным федерального сегмента автоматизированной информационной системы «Электронный детский сад» в 2018 году образовательные учреждения различной правовой собственности, реализующие программы дошкольного образования посеща</w:t>
      </w:r>
      <w:r>
        <w:rPr>
          <w:sz w:val="28"/>
          <w:szCs w:val="28"/>
        </w:rPr>
        <w:t>ют  51,</w:t>
      </w:r>
      <w:r w:rsidRPr="00C412B4">
        <w:rPr>
          <w:sz w:val="28"/>
          <w:szCs w:val="28"/>
        </w:rPr>
        <w:t>6 тыс. детей от 1,5 до 7 лет, из них муниципальные дошкольные образовательные учреждения посещают  49,4 тыс. детей.</w:t>
      </w:r>
    </w:p>
    <w:p w:rsidR="00AB10F3" w:rsidRPr="00C412B4" w:rsidRDefault="00AB10F3" w:rsidP="00126C92">
      <w:pPr>
        <w:autoSpaceDE w:val="0"/>
        <w:autoSpaceDN w:val="0"/>
        <w:adjustRightInd w:val="0"/>
        <w:ind w:firstLine="709"/>
        <w:jc w:val="both"/>
        <w:rPr>
          <w:sz w:val="28"/>
          <w:szCs w:val="28"/>
        </w:rPr>
      </w:pPr>
      <w:proofErr w:type="gramStart"/>
      <w:r w:rsidRPr="00C412B4">
        <w:rPr>
          <w:sz w:val="28"/>
          <w:szCs w:val="28"/>
        </w:rPr>
        <w:t>В 2019 - 2020 годах году  предполагается создать еще 295 мест для детей раннего возраста во вновь  строящихся детских садах (</w:t>
      </w:r>
      <w:proofErr w:type="spellStart"/>
      <w:r w:rsidRPr="00C412B4">
        <w:rPr>
          <w:sz w:val="28"/>
          <w:szCs w:val="28"/>
        </w:rPr>
        <w:t>мкр</w:t>
      </w:r>
      <w:proofErr w:type="spellEnd"/>
      <w:r w:rsidRPr="00C412B4">
        <w:rPr>
          <w:sz w:val="28"/>
          <w:szCs w:val="28"/>
        </w:rPr>
        <w:t>.</w:t>
      </w:r>
      <w:proofErr w:type="gramEnd"/>
      <w:r w:rsidRPr="00C412B4">
        <w:rPr>
          <w:sz w:val="28"/>
          <w:szCs w:val="28"/>
        </w:rPr>
        <w:t xml:space="preserve"> </w:t>
      </w:r>
      <w:proofErr w:type="spellStart"/>
      <w:r w:rsidRPr="00C412B4">
        <w:rPr>
          <w:sz w:val="28"/>
          <w:szCs w:val="28"/>
        </w:rPr>
        <w:t>Левенцовский</w:t>
      </w:r>
      <w:proofErr w:type="spellEnd"/>
      <w:r w:rsidRPr="00C412B4">
        <w:rPr>
          <w:sz w:val="28"/>
          <w:szCs w:val="28"/>
        </w:rPr>
        <w:t>,</w:t>
      </w:r>
      <w:r>
        <w:rPr>
          <w:sz w:val="28"/>
          <w:szCs w:val="28"/>
        </w:rPr>
        <w:br/>
      </w:r>
      <w:r w:rsidRPr="00C412B4">
        <w:rPr>
          <w:sz w:val="28"/>
          <w:szCs w:val="28"/>
        </w:rPr>
        <w:t xml:space="preserve">в Х ЗЖМ, </w:t>
      </w:r>
      <w:proofErr w:type="spellStart"/>
      <w:r w:rsidRPr="00C412B4">
        <w:rPr>
          <w:sz w:val="28"/>
          <w:szCs w:val="28"/>
        </w:rPr>
        <w:t>мкр</w:t>
      </w:r>
      <w:proofErr w:type="spellEnd"/>
      <w:r w:rsidRPr="00C412B4">
        <w:rPr>
          <w:sz w:val="28"/>
          <w:szCs w:val="28"/>
        </w:rPr>
        <w:t xml:space="preserve">. </w:t>
      </w:r>
      <w:proofErr w:type="gramStart"/>
      <w:r w:rsidRPr="00C412B4">
        <w:rPr>
          <w:sz w:val="28"/>
          <w:szCs w:val="28"/>
        </w:rPr>
        <w:t>Ростовского моря),  в реконструируемом  детском саду</w:t>
      </w:r>
      <w:r w:rsidRPr="00C412B4">
        <w:rPr>
          <w:sz w:val="28"/>
          <w:szCs w:val="28"/>
        </w:rPr>
        <w:br/>
        <w:t xml:space="preserve">в Пролетарском  районе и открытия 6 групп для детей  данной возрастной категории в действующих детских садах.  </w:t>
      </w:r>
      <w:proofErr w:type="gramEnd"/>
    </w:p>
    <w:p w:rsidR="00AB10F3" w:rsidRPr="00C412B4" w:rsidRDefault="00AB10F3" w:rsidP="00126C92">
      <w:pPr>
        <w:tabs>
          <w:tab w:val="left" w:pos="9922"/>
        </w:tabs>
        <w:ind w:right="-1" w:firstLine="709"/>
        <w:jc w:val="both"/>
        <w:rPr>
          <w:sz w:val="28"/>
          <w:szCs w:val="28"/>
        </w:rPr>
      </w:pPr>
      <w:r w:rsidRPr="00C412B4">
        <w:rPr>
          <w:sz w:val="28"/>
          <w:szCs w:val="28"/>
        </w:rPr>
        <w:t xml:space="preserve">Досуговую деятельность в отрасли «Образование» осуществляют </w:t>
      </w:r>
      <w:r w:rsidR="00E132C0">
        <w:rPr>
          <w:sz w:val="28"/>
          <w:szCs w:val="28"/>
        </w:rPr>
        <w:br/>
      </w:r>
      <w:r w:rsidRPr="00C412B4">
        <w:rPr>
          <w:sz w:val="28"/>
          <w:szCs w:val="28"/>
        </w:rPr>
        <w:t>21 учреждение дополнительного образования: Дворец творчества детей</w:t>
      </w:r>
      <w:r w:rsidR="00E132C0">
        <w:rPr>
          <w:sz w:val="28"/>
          <w:szCs w:val="28"/>
        </w:rPr>
        <w:t xml:space="preserve"> </w:t>
      </w:r>
      <w:r w:rsidRPr="00C412B4">
        <w:rPr>
          <w:sz w:val="28"/>
          <w:szCs w:val="28"/>
        </w:rPr>
        <w:t xml:space="preserve">и молодежи, 11 Домов и Центров детского творчества, 9 детско-юношеских спортивных школ, </w:t>
      </w:r>
      <w:r w:rsidR="009F25DF">
        <w:rPr>
          <w:sz w:val="28"/>
          <w:szCs w:val="28"/>
        </w:rPr>
        <w:br/>
      </w:r>
      <w:r w:rsidRPr="00C412B4">
        <w:rPr>
          <w:sz w:val="28"/>
          <w:szCs w:val="28"/>
        </w:rPr>
        <w:t>в которых занимаются более 60,5 тыс</w:t>
      </w:r>
      <w:r w:rsidR="00E251D9">
        <w:rPr>
          <w:sz w:val="28"/>
          <w:szCs w:val="28"/>
        </w:rPr>
        <w:t>.</w:t>
      </w:r>
      <w:r w:rsidRPr="00C412B4">
        <w:rPr>
          <w:sz w:val="28"/>
          <w:szCs w:val="28"/>
        </w:rPr>
        <w:t xml:space="preserve"> детей и подростков.</w:t>
      </w:r>
    </w:p>
    <w:p w:rsidR="00AB10F3" w:rsidRPr="00C412B4" w:rsidRDefault="00AB10F3" w:rsidP="00126C92">
      <w:pPr>
        <w:tabs>
          <w:tab w:val="left" w:pos="9922"/>
        </w:tabs>
        <w:ind w:right="-1" w:firstLine="709"/>
        <w:jc w:val="both"/>
        <w:rPr>
          <w:sz w:val="28"/>
          <w:szCs w:val="28"/>
        </w:rPr>
      </w:pPr>
      <w:r w:rsidRPr="00C412B4">
        <w:rPr>
          <w:sz w:val="28"/>
          <w:szCs w:val="28"/>
        </w:rPr>
        <w:lastRenderedPageBreak/>
        <w:t>Всего кружки, секции и детские объединения обеспечивают досуговую занятость 83,53 % от общей численности детей и подростков в возрасте</w:t>
      </w:r>
      <w:r w:rsidR="00E251D9">
        <w:rPr>
          <w:sz w:val="28"/>
          <w:szCs w:val="28"/>
        </w:rPr>
        <w:t xml:space="preserve"> от</w:t>
      </w:r>
      <w:r w:rsidRPr="00C412B4">
        <w:rPr>
          <w:sz w:val="28"/>
          <w:szCs w:val="28"/>
        </w:rPr>
        <w:t xml:space="preserve"> 5 до 18 лет, проживающих на территории города. </w:t>
      </w:r>
    </w:p>
    <w:p w:rsidR="00AB10F3" w:rsidRPr="00222A5B" w:rsidRDefault="00AB10F3" w:rsidP="00126C92">
      <w:pPr>
        <w:pStyle w:val="a6"/>
        <w:tabs>
          <w:tab w:val="left" w:pos="6300"/>
        </w:tabs>
        <w:ind w:firstLine="709"/>
        <w:contextualSpacing/>
        <w:rPr>
          <w:b w:val="0"/>
          <w:szCs w:val="28"/>
        </w:rPr>
      </w:pPr>
      <w:r w:rsidRPr="00222A5B">
        <w:rPr>
          <w:b w:val="0"/>
          <w:szCs w:val="28"/>
        </w:rPr>
        <w:t xml:space="preserve">По состоянию на 01.07.2018 среднемесячная заработная плата педагогических работников муниципальных общеобразовательных учреждений города </w:t>
      </w:r>
      <w:r w:rsidR="000317B3">
        <w:rPr>
          <w:b w:val="0"/>
          <w:szCs w:val="28"/>
        </w:rPr>
        <w:br/>
      </w:r>
      <w:r w:rsidRPr="00222A5B">
        <w:rPr>
          <w:b w:val="0"/>
          <w:szCs w:val="28"/>
        </w:rPr>
        <w:t xml:space="preserve">Ростова-на-Дону составила 31999,6 рублей, среднемесячная заработная плата педагогических работников дошкольных образовательных учреждений составила 26911,7 рублей, среднемесячная  заработная плата педагогических работников учреждений дополнительного образования 32060,3 рублей. </w:t>
      </w:r>
    </w:p>
    <w:p w:rsidR="00B435C9" w:rsidRPr="00AB10F3" w:rsidRDefault="00B435C9" w:rsidP="00126C92">
      <w:pPr>
        <w:tabs>
          <w:tab w:val="left" w:pos="0"/>
          <w:tab w:val="left" w:pos="142"/>
        </w:tabs>
        <w:ind w:right="-1" w:firstLine="709"/>
        <w:jc w:val="both"/>
        <w:rPr>
          <w:bCs/>
          <w:sz w:val="28"/>
          <w:szCs w:val="28"/>
          <w:highlight w:val="yellow"/>
        </w:rPr>
      </w:pPr>
    </w:p>
    <w:p w:rsidR="00AE0FC2" w:rsidRPr="00B75FCB" w:rsidRDefault="00AE0FC2" w:rsidP="00126C92">
      <w:pPr>
        <w:widowControl w:val="0"/>
        <w:numPr>
          <w:ilvl w:val="0"/>
          <w:numId w:val="10"/>
        </w:numPr>
        <w:tabs>
          <w:tab w:val="left" w:pos="0"/>
          <w:tab w:val="left" w:pos="142"/>
          <w:tab w:val="left" w:pos="627"/>
          <w:tab w:val="left" w:pos="10490"/>
        </w:tabs>
        <w:suppressAutoHyphens/>
        <w:autoSpaceDE w:val="0"/>
        <w:autoSpaceDN w:val="0"/>
        <w:adjustRightInd w:val="0"/>
        <w:ind w:right="-1" w:firstLine="709"/>
        <w:jc w:val="center"/>
        <w:rPr>
          <w:b/>
          <w:bCs/>
          <w:sz w:val="28"/>
          <w:szCs w:val="28"/>
        </w:rPr>
      </w:pPr>
      <w:r w:rsidRPr="00B75FCB">
        <w:rPr>
          <w:b/>
          <w:bCs/>
          <w:sz w:val="28"/>
          <w:szCs w:val="28"/>
        </w:rPr>
        <w:t>Анализ ситуации на рынке труда</w:t>
      </w:r>
    </w:p>
    <w:p w:rsidR="00E033D3" w:rsidRDefault="00E033D3" w:rsidP="00126C92">
      <w:pPr>
        <w:pStyle w:val="ac"/>
        <w:tabs>
          <w:tab w:val="left" w:pos="0"/>
          <w:tab w:val="left" w:pos="142"/>
        </w:tabs>
        <w:spacing w:before="0" w:after="0"/>
        <w:ind w:right="-1" w:firstLine="709"/>
        <w:jc w:val="both"/>
        <w:rPr>
          <w:sz w:val="28"/>
          <w:szCs w:val="28"/>
          <w:highlight w:val="yellow"/>
        </w:rPr>
      </w:pPr>
    </w:p>
    <w:p w:rsidR="00AB10F3" w:rsidRDefault="00AB10F3" w:rsidP="00126C92">
      <w:pPr>
        <w:pStyle w:val="ac"/>
        <w:spacing w:before="0" w:after="0"/>
        <w:ind w:firstLine="709"/>
        <w:jc w:val="both"/>
        <w:rPr>
          <w:sz w:val="28"/>
          <w:szCs w:val="28"/>
        </w:rPr>
      </w:pPr>
      <w:r>
        <w:rPr>
          <w:sz w:val="28"/>
          <w:szCs w:val="28"/>
        </w:rPr>
        <w:t>С начала года</w:t>
      </w:r>
      <w:r w:rsidRPr="00332FD5">
        <w:rPr>
          <w:sz w:val="28"/>
          <w:szCs w:val="28"/>
        </w:rPr>
        <w:t xml:space="preserve"> в службу занятости за содействием в трудоустройстве обратил</w:t>
      </w:r>
      <w:r>
        <w:rPr>
          <w:sz w:val="28"/>
          <w:szCs w:val="28"/>
        </w:rPr>
        <w:t>и</w:t>
      </w:r>
      <w:r w:rsidRPr="00332FD5">
        <w:rPr>
          <w:sz w:val="28"/>
          <w:szCs w:val="28"/>
        </w:rPr>
        <w:t>с</w:t>
      </w:r>
      <w:r>
        <w:rPr>
          <w:sz w:val="28"/>
          <w:szCs w:val="28"/>
        </w:rPr>
        <w:t>ь</w:t>
      </w:r>
      <w:r w:rsidRPr="00332FD5">
        <w:rPr>
          <w:sz w:val="28"/>
          <w:szCs w:val="28"/>
        </w:rPr>
        <w:t xml:space="preserve"> </w:t>
      </w:r>
      <w:r>
        <w:rPr>
          <w:sz w:val="28"/>
          <w:szCs w:val="28"/>
        </w:rPr>
        <w:t>14279</w:t>
      </w:r>
      <w:r w:rsidRPr="00332FD5">
        <w:rPr>
          <w:sz w:val="28"/>
          <w:szCs w:val="28"/>
        </w:rPr>
        <w:t xml:space="preserve"> человек</w:t>
      </w:r>
      <w:r w:rsidRPr="00332FD5">
        <w:rPr>
          <w:i/>
          <w:sz w:val="28"/>
          <w:szCs w:val="28"/>
        </w:rPr>
        <w:t>.</w:t>
      </w:r>
      <w:r w:rsidRPr="00332FD5">
        <w:rPr>
          <w:sz w:val="28"/>
          <w:szCs w:val="28"/>
        </w:rPr>
        <w:t xml:space="preserve"> </w:t>
      </w:r>
      <w:r w:rsidRPr="00002601">
        <w:rPr>
          <w:sz w:val="28"/>
          <w:szCs w:val="28"/>
        </w:rPr>
        <w:t>Трудоустроен</w:t>
      </w:r>
      <w:r>
        <w:rPr>
          <w:sz w:val="28"/>
          <w:szCs w:val="28"/>
        </w:rPr>
        <w:t>о</w:t>
      </w:r>
      <w:r w:rsidRPr="00002601">
        <w:rPr>
          <w:sz w:val="28"/>
          <w:szCs w:val="28"/>
        </w:rPr>
        <w:t xml:space="preserve"> </w:t>
      </w:r>
      <w:r>
        <w:rPr>
          <w:sz w:val="28"/>
          <w:szCs w:val="28"/>
        </w:rPr>
        <w:t>10925</w:t>
      </w:r>
      <w:r w:rsidRPr="00002601">
        <w:rPr>
          <w:sz w:val="28"/>
          <w:szCs w:val="28"/>
        </w:rPr>
        <w:t xml:space="preserve"> человек, </w:t>
      </w:r>
      <w:r w:rsidRPr="00002601">
        <w:rPr>
          <w:color w:val="000000"/>
          <w:sz w:val="28"/>
          <w:szCs w:val="28"/>
        </w:rPr>
        <w:t>из них</w:t>
      </w:r>
      <w:r>
        <w:rPr>
          <w:color w:val="000000"/>
          <w:sz w:val="28"/>
          <w:szCs w:val="28"/>
        </w:rPr>
        <w:t>:</w:t>
      </w:r>
      <w:r w:rsidRPr="00002601">
        <w:rPr>
          <w:color w:val="000000"/>
          <w:sz w:val="28"/>
          <w:szCs w:val="28"/>
        </w:rPr>
        <w:t xml:space="preserve"> </w:t>
      </w:r>
      <w:r>
        <w:rPr>
          <w:color w:val="000000"/>
          <w:sz w:val="28"/>
          <w:szCs w:val="28"/>
        </w:rPr>
        <w:t>1010</w:t>
      </w:r>
      <w:r w:rsidRPr="00002601">
        <w:rPr>
          <w:color w:val="000000"/>
          <w:sz w:val="28"/>
          <w:szCs w:val="28"/>
        </w:rPr>
        <w:t xml:space="preserve"> </w:t>
      </w:r>
      <w:r w:rsidRPr="00157EB0">
        <w:rPr>
          <w:color w:val="000000"/>
          <w:sz w:val="28"/>
          <w:szCs w:val="28"/>
        </w:rPr>
        <w:t>безработны</w:t>
      </w:r>
      <w:r>
        <w:rPr>
          <w:color w:val="000000"/>
          <w:sz w:val="28"/>
          <w:szCs w:val="28"/>
        </w:rPr>
        <w:t>х</w:t>
      </w:r>
      <w:r w:rsidRPr="00157EB0">
        <w:rPr>
          <w:color w:val="000000"/>
          <w:sz w:val="28"/>
          <w:szCs w:val="28"/>
        </w:rPr>
        <w:t xml:space="preserve"> и ищущи</w:t>
      </w:r>
      <w:r>
        <w:rPr>
          <w:color w:val="000000"/>
          <w:sz w:val="28"/>
          <w:szCs w:val="28"/>
        </w:rPr>
        <w:t>х</w:t>
      </w:r>
      <w:r w:rsidRPr="00157EB0">
        <w:rPr>
          <w:color w:val="000000"/>
          <w:sz w:val="28"/>
          <w:szCs w:val="28"/>
        </w:rPr>
        <w:t xml:space="preserve"> работу</w:t>
      </w:r>
      <w:r w:rsidRPr="00157EB0">
        <w:rPr>
          <w:sz w:val="28"/>
          <w:szCs w:val="28"/>
        </w:rPr>
        <w:t xml:space="preserve"> граждан</w:t>
      </w:r>
      <w:r w:rsidRPr="00002601">
        <w:rPr>
          <w:color w:val="000000"/>
          <w:sz w:val="28"/>
          <w:szCs w:val="28"/>
        </w:rPr>
        <w:t xml:space="preserve"> принял</w:t>
      </w:r>
      <w:r>
        <w:rPr>
          <w:color w:val="000000"/>
          <w:sz w:val="28"/>
          <w:szCs w:val="28"/>
        </w:rPr>
        <w:t>и</w:t>
      </w:r>
      <w:r w:rsidRPr="00002601">
        <w:rPr>
          <w:color w:val="000000"/>
          <w:sz w:val="28"/>
          <w:szCs w:val="28"/>
        </w:rPr>
        <w:t xml:space="preserve"> участие в общественных работах, на временные работы направлен</w:t>
      </w:r>
      <w:r>
        <w:rPr>
          <w:color w:val="000000"/>
          <w:sz w:val="28"/>
          <w:szCs w:val="28"/>
        </w:rPr>
        <w:t>о</w:t>
      </w:r>
      <w:r w:rsidRPr="00002601">
        <w:rPr>
          <w:color w:val="000000"/>
          <w:sz w:val="28"/>
          <w:szCs w:val="28"/>
        </w:rPr>
        <w:t xml:space="preserve"> </w:t>
      </w:r>
      <w:r>
        <w:rPr>
          <w:color w:val="000000"/>
          <w:sz w:val="28"/>
          <w:szCs w:val="28"/>
        </w:rPr>
        <w:t>2332</w:t>
      </w:r>
      <w:r w:rsidRPr="00002601">
        <w:rPr>
          <w:color w:val="000000"/>
          <w:sz w:val="28"/>
          <w:szCs w:val="28"/>
        </w:rPr>
        <w:t xml:space="preserve"> несовершеннолетни</w:t>
      </w:r>
      <w:r>
        <w:rPr>
          <w:color w:val="000000"/>
          <w:sz w:val="28"/>
          <w:szCs w:val="28"/>
        </w:rPr>
        <w:t>х</w:t>
      </w:r>
      <w:r w:rsidRPr="00002601">
        <w:rPr>
          <w:color w:val="000000"/>
          <w:sz w:val="28"/>
          <w:szCs w:val="28"/>
        </w:rPr>
        <w:t xml:space="preserve"> граждан</w:t>
      </w:r>
      <w:r w:rsidR="00CF62A4">
        <w:rPr>
          <w:color w:val="000000"/>
          <w:sz w:val="28"/>
          <w:szCs w:val="28"/>
        </w:rPr>
        <w:t>ина</w:t>
      </w:r>
      <w:r w:rsidRPr="00002601">
        <w:rPr>
          <w:color w:val="000000"/>
          <w:sz w:val="28"/>
          <w:szCs w:val="28"/>
        </w:rPr>
        <w:t xml:space="preserve"> в возрасте 14-17 лет </w:t>
      </w:r>
      <w:r w:rsidR="00CF62A4">
        <w:rPr>
          <w:color w:val="000000"/>
          <w:sz w:val="28"/>
          <w:szCs w:val="28"/>
        </w:rPr>
        <w:br/>
      </w:r>
      <w:r w:rsidRPr="00157EB0">
        <w:rPr>
          <w:sz w:val="28"/>
          <w:szCs w:val="28"/>
        </w:rPr>
        <w:t xml:space="preserve">(в свободное от учебы время) </w:t>
      </w:r>
      <w:r w:rsidRPr="00002601">
        <w:rPr>
          <w:color w:val="000000"/>
          <w:sz w:val="28"/>
          <w:szCs w:val="28"/>
        </w:rPr>
        <w:t xml:space="preserve">и </w:t>
      </w:r>
      <w:r>
        <w:rPr>
          <w:color w:val="000000"/>
          <w:sz w:val="28"/>
          <w:szCs w:val="28"/>
        </w:rPr>
        <w:t>250</w:t>
      </w:r>
      <w:r w:rsidRPr="00002601">
        <w:rPr>
          <w:color w:val="000000"/>
          <w:sz w:val="28"/>
          <w:szCs w:val="28"/>
        </w:rPr>
        <w:t xml:space="preserve"> граждан,</w:t>
      </w:r>
      <w:r w:rsidRPr="000769BD">
        <w:rPr>
          <w:color w:val="000000"/>
          <w:sz w:val="28"/>
          <w:szCs w:val="28"/>
        </w:rPr>
        <w:t xml:space="preserve"> испытывающ</w:t>
      </w:r>
      <w:r>
        <w:rPr>
          <w:color w:val="000000"/>
          <w:sz w:val="28"/>
          <w:szCs w:val="28"/>
        </w:rPr>
        <w:t>их</w:t>
      </w:r>
      <w:r w:rsidRPr="000769BD">
        <w:rPr>
          <w:color w:val="000000"/>
          <w:sz w:val="28"/>
          <w:szCs w:val="28"/>
        </w:rPr>
        <w:t xml:space="preserve"> трудности в поиске работы</w:t>
      </w:r>
      <w:r w:rsidRPr="000769BD">
        <w:rPr>
          <w:sz w:val="28"/>
          <w:szCs w:val="28"/>
        </w:rPr>
        <w:t>.</w:t>
      </w:r>
    </w:p>
    <w:p w:rsidR="00AB10F3" w:rsidRDefault="00AB10F3" w:rsidP="00126C92">
      <w:pPr>
        <w:pStyle w:val="ac"/>
        <w:spacing w:before="0" w:after="0"/>
        <w:ind w:firstLine="709"/>
        <w:jc w:val="both"/>
        <w:rPr>
          <w:sz w:val="28"/>
          <w:szCs w:val="28"/>
        </w:rPr>
      </w:pPr>
      <w:r w:rsidRPr="00E31F19">
        <w:rPr>
          <w:sz w:val="28"/>
          <w:szCs w:val="28"/>
        </w:rPr>
        <w:t>Доля</w:t>
      </w:r>
      <w:r w:rsidRPr="00920C6E">
        <w:rPr>
          <w:sz w:val="28"/>
          <w:szCs w:val="28"/>
        </w:rPr>
        <w:t xml:space="preserve"> граждан, трудоустроенных при содействии службы занятости, составила </w:t>
      </w:r>
      <w:r>
        <w:rPr>
          <w:sz w:val="28"/>
          <w:szCs w:val="28"/>
        </w:rPr>
        <w:t>76,5</w:t>
      </w:r>
      <w:r w:rsidRPr="00920C6E">
        <w:rPr>
          <w:sz w:val="28"/>
          <w:szCs w:val="28"/>
        </w:rPr>
        <w:t>% от общего числа граждан, обратившихся за содействием в поиске работы</w:t>
      </w:r>
      <w:r>
        <w:rPr>
          <w:sz w:val="28"/>
          <w:szCs w:val="28"/>
        </w:rPr>
        <w:t>.</w:t>
      </w:r>
    </w:p>
    <w:p w:rsidR="00AB10F3" w:rsidRDefault="00AB10F3" w:rsidP="00126C92">
      <w:pPr>
        <w:pStyle w:val="ac"/>
        <w:spacing w:before="0" w:after="0"/>
        <w:ind w:firstLine="709"/>
        <w:jc w:val="both"/>
        <w:rPr>
          <w:sz w:val="28"/>
          <w:szCs w:val="28"/>
        </w:rPr>
      </w:pPr>
      <w:r>
        <w:rPr>
          <w:sz w:val="28"/>
          <w:szCs w:val="28"/>
        </w:rPr>
        <w:t>Статус</w:t>
      </w:r>
      <w:r w:rsidRPr="00332FD5">
        <w:rPr>
          <w:sz w:val="28"/>
          <w:szCs w:val="28"/>
        </w:rPr>
        <w:t xml:space="preserve"> безработн</w:t>
      </w:r>
      <w:r>
        <w:rPr>
          <w:sz w:val="28"/>
          <w:szCs w:val="28"/>
        </w:rPr>
        <w:t>ого</w:t>
      </w:r>
      <w:r w:rsidRPr="00332FD5">
        <w:rPr>
          <w:sz w:val="28"/>
          <w:szCs w:val="28"/>
        </w:rPr>
        <w:t xml:space="preserve"> </w:t>
      </w:r>
      <w:r>
        <w:rPr>
          <w:sz w:val="28"/>
          <w:szCs w:val="28"/>
        </w:rPr>
        <w:t>получили 3073</w:t>
      </w:r>
      <w:r w:rsidRPr="00332FD5">
        <w:rPr>
          <w:sz w:val="28"/>
          <w:szCs w:val="28"/>
        </w:rPr>
        <w:t xml:space="preserve"> граждан</w:t>
      </w:r>
      <w:r>
        <w:rPr>
          <w:sz w:val="28"/>
          <w:szCs w:val="28"/>
        </w:rPr>
        <w:t>ина</w:t>
      </w:r>
      <w:r w:rsidRPr="00332FD5">
        <w:rPr>
          <w:sz w:val="28"/>
          <w:szCs w:val="28"/>
        </w:rPr>
        <w:t xml:space="preserve">, это на </w:t>
      </w:r>
      <w:r>
        <w:rPr>
          <w:sz w:val="28"/>
          <w:szCs w:val="28"/>
        </w:rPr>
        <w:t>5,4</w:t>
      </w:r>
      <w:r w:rsidRPr="00332FD5">
        <w:rPr>
          <w:sz w:val="28"/>
          <w:szCs w:val="28"/>
        </w:rPr>
        <w:t xml:space="preserve">%  </w:t>
      </w:r>
      <w:r>
        <w:rPr>
          <w:sz w:val="28"/>
          <w:szCs w:val="28"/>
        </w:rPr>
        <w:t>меньше</w:t>
      </w:r>
      <w:r w:rsidRPr="00332FD5">
        <w:rPr>
          <w:sz w:val="28"/>
          <w:szCs w:val="28"/>
        </w:rPr>
        <w:t xml:space="preserve">, чем </w:t>
      </w:r>
      <w:r w:rsidR="00CF62A4">
        <w:rPr>
          <w:sz w:val="28"/>
          <w:szCs w:val="28"/>
        </w:rPr>
        <w:br/>
      </w:r>
      <w:r w:rsidRPr="00332FD5">
        <w:rPr>
          <w:sz w:val="28"/>
          <w:szCs w:val="28"/>
        </w:rPr>
        <w:t xml:space="preserve">за </w:t>
      </w:r>
      <w:r>
        <w:rPr>
          <w:sz w:val="28"/>
          <w:szCs w:val="28"/>
        </w:rPr>
        <w:t>аналогичный период</w:t>
      </w:r>
      <w:r w:rsidRPr="00332FD5">
        <w:rPr>
          <w:sz w:val="28"/>
          <w:szCs w:val="28"/>
        </w:rPr>
        <w:t xml:space="preserve"> 201</w:t>
      </w:r>
      <w:r>
        <w:rPr>
          <w:sz w:val="28"/>
          <w:szCs w:val="28"/>
        </w:rPr>
        <w:t>7</w:t>
      </w:r>
      <w:r w:rsidRPr="00332FD5">
        <w:rPr>
          <w:sz w:val="28"/>
          <w:szCs w:val="28"/>
        </w:rPr>
        <w:t xml:space="preserve"> год</w:t>
      </w:r>
      <w:r>
        <w:rPr>
          <w:sz w:val="28"/>
          <w:szCs w:val="28"/>
        </w:rPr>
        <w:t>а</w:t>
      </w:r>
      <w:r w:rsidRPr="00332FD5">
        <w:rPr>
          <w:sz w:val="28"/>
          <w:szCs w:val="28"/>
        </w:rPr>
        <w:t xml:space="preserve">. </w:t>
      </w:r>
    </w:p>
    <w:p w:rsidR="00AB10F3" w:rsidRPr="00147CE0" w:rsidRDefault="00AB10F3" w:rsidP="00126C92">
      <w:pPr>
        <w:ind w:firstLine="709"/>
        <w:jc w:val="both"/>
        <w:rPr>
          <w:rFonts w:eastAsia="Arial"/>
          <w:sz w:val="28"/>
          <w:szCs w:val="28"/>
          <w:lang w:bidi="ru-RU"/>
        </w:rPr>
      </w:pPr>
      <w:r w:rsidRPr="007F7B78">
        <w:rPr>
          <w:rFonts w:eastAsia="Arial"/>
          <w:sz w:val="28"/>
          <w:szCs w:val="28"/>
          <w:lang w:bidi="ru-RU"/>
        </w:rPr>
        <w:t xml:space="preserve">Уровень регистрируемой безработицы в городе Ростове-на-Дону </w:t>
      </w:r>
      <w:r w:rsidR="00CF62A4">
        <w:rPr>
          <w:rFonts w:eastAsia="Arial"/>
          <w:sz w:val="28"/>
          <w:szCs w:val="28"/>
          <w:lang w:bidi="ru-RU"/>
        </w:rPr>
        <w:br/>
      </w:r>
      <w:r w:rsidRPr="007F7B78">
        <w:rPr>
          <w:rFonts w:eastAsia="Arial"/>
          <w:sz w:val="28"/>
          <w:szCs w:val="28"/>
          <w:lang w:bidi="ru-RU"/>
        </w:rPr>
        <w:t>по состоянию на 01.0</w:t>
      </w:r>
      <w:r>
        <w:rPr>
          <w:rFonts w:eastAsia="Arial"/>
          <w:sz w:val="28"/>
          <w:szCs w:val="28"/>
          <w:lang w:bidi="ru-RU"/>
        </w:rPr>
        <w:t>7</w:t>
      </w:r>
      <w:r w:rsidRPr="007F7B78">
        <w:rPr>
          <w:rFonts w:eastAsia="Arial"/>
          <w:sz w:val="28"/>
          <w:szCs w:val="28"/>
          <w:lang w:bidi="ru-RU"/>
        </w:rPr>
        <w:t>.2018 года составил</w:t>
      </w:r>
      <w:r w:rsidRPr="00147CE0">
        <w:rPr>
          <w:sz w:val="28"/>
          <w:szCs w:val="28"/>
        </w:rPr>
        <w:t xml:space="preserve"> 0,</w:t>
      </w:r>
      <w:r>
        <w:rPr>
          <w:sz w:val="28"/>
          <w:szCs w:val="28"/>
        </w:rPr>
        <w:t>39</w:t>
      </w:r>
      <w:r w:rsidRPr="00147CE0">
        <w:rPr>
          <w:sz w:val="28"/>
          <w:szCs w:val="28"/>
        </w:rPr>
        <w:t>%</w:t>
      </w:r>
      <w:r>
        <w:rPr>
          <w:sz w:val="28"/>
          <w:szCs w:val="28"/>
        </w:rPr>
        <w:t xml:space="preserve"> </w:t>
      </w:r>
      <w:r w:rsidRPr="00147CE0">
        <w:rPr>
          <w:sz w:val="28"/>
          <w:szCs w:val="28"/>
        </w:rPr>
        <w:t xml:space="preserve">от численности экономически активного населения, что </w:t>
      </w:r>
      <w:r w:rsidRPr="00147CE0">
        <w:rPr>
          <w:sz w:val="28"/>
          <w:szCs w:val="28"/>
          <w:lang w:eastAsia="ar-SA"/>
        </w:rPr>
        <w:t>на 0,</w:t>
      </w:r>
      <w:r>
        <w:rPr>
          <w:sz w:val="28"/>
          <w:szCs w:val="28"/>
          <w:lang w:eastAsia="ar-SA"/>
        </w:rPr>
        <w:t>06</w:t>
      </w:r>
      <w:r w:rsidRPr="00147CE0">
        <w:rPr>
          <w:sz w:val="28"/>
          <w:szCs w:val="28"/>
          <w:lang w:eastAsia="ar-SA"/>
        </w:rPr>
        <w:t xml:space="preserve">% </w:t>
      </w:r>
      <w:r>
        <w:rPr>
          <w:sz w:val="28"/>
          <w:szCs w:val="28"/>
          <w:lang w:eastAsia="ar-SA"/>
        </w:rPr>
        <w:t>ниже, чем год назад и</w:t>
      </w:r>
      <w:r w:rsidRPr="00147CE0">
        <w:rPr>
          <w:sz w:val="28"/>
          <w:szCs w:val="28"/>
          <w:lang w:eastAsia="ar-SA"/>
        </w:rPr>
        <w:t xml:space="preserve"> значительно ниже </w:t>
      </w:r>
      <w:r>
        <w:rPr>
          <w:sz w:val="28"/>
          <w:szCs w:val="28"/>
          <w:lang w:eastAsia="ar-SA"/>
        </w:rPr>
        <w:t xml:space="preserve">соответствующего </w:t>
      </w:r>
      <w:r w:rsidRPr="00147CE0">
        <w:rPr>
          <w:sz w:val="28"/>
          <w:szCs w:val="28"/>
          <w:lang w:eastAsia="ar-SA"/>
        </w:rPr>
        <w:t xml:space="preserve">показателя по Ростовской области – 0,8% и </w:t>
      </w:r>
      <w:r>
        <w:rPr>
          <w:sz w:val="28"/>
          <w:szCs w:val="28"/>
          <w:lang w:eastAsia="ar-SA"/>
        </w:rPr>
        <w:t xml:space="preserve">в целом  </w:t>
      </w:r>
      <w:r w:rsidRPr="00147CE0">
        <w:rPr>
          <w:sz w:val="28"/>
          <w:szCs w:val="28"/>
          <w:lang w:eastAsia="ar-SA"/>
        </w:rPr>
        <w:t xml:space="preserve">Российской Федерации – 1%. </w:t>
      </w:r>
    </w:p>
    <w:p w:rsidR="00AB10F3" w:rsidRPr="00147CE0" w:rsidRDefault="00CF62A4" w:rsidP="00126C92">
      <w:pPr>
        <w:ind w:firstLine="709"/>
        <w:jc w:val="both"/>
        <w:rPr>
          <w:sz w:val="28"/>
          <w:szCs w:val="28"/>
          <w:lang w:eastAsia="ar-SA"/>
        </w:rPr>
      </w:pPr>
      <w:r>
        <w:rPr>
          <w:sz w:val="28"/>
          <w:szCs w:val="28"/>
          <w:lang w:eastAsia="ar-SA"/>
        </w:rPr>
        <w:t>В</w:t>
      </w:r>
      <w:r w:rsidR="00AB10F3" w:rsidRPr="00147CE0">
        <w:rPr>
          <w:sz w:val="28"/>
          <w:szCs w:val="28"/>
          <w:lang w:eastAsia="ar-SA"/>
        </w:rPr>
        <w:t xml:space="preserve"> городской службе занятости </w:t>
      </w:r>
      <w:r w:rsidR="00AB10F3">
        <w:rPr>
          <w:sz w:val="28"/>
          <w:szCs w:val="28"/>
          <w:lang w:eastAsia="ar-SA"/>
        </w:rPr>
        <w:t xml:space="preserve">населения </w:t>
      </w:r>
      <w:r w:rsidR="00AB10F3" w:rsidRPr="00147CE0">
        <w:rPr>
          <w:sz w:val="28"/>
          <w:szCs w:val="28"/>
          <w:lang w:eastAsia="ar-SA"/>
        </w:rPr>
        <w:t xml:space="preserve">зарегистрировано </w:t>
      </w:r>
      <w:r w:rsidR="00AB10F3">
        <w:rPr>
          <w:sz w:val="28"/>
          <w:szCs w:val="28"/>
          <w:lang w:eastAsia="ar-SA"/>
        </w:rPr>
        <w:t>2447</w:t>
      </w:r>
      <w:r w:rsidR="00AB10F3" w:rsidRPr="00147CE0">
        <w:rPr>
          <w:sz w:val="28"/>
          <w:szCs w:val="28"/>
          <w:lang w:eastAsia="ar-SA"/>
        </w:rPr>
        <w:t xml:space="preserve"> безработных граждан (на </w:t>
      </w:r>
      <w:r w:rsidR="00AB10F3">
        <w:rPr>
          <w:sz w:val="28"/>
          <w:szCs w:val="28"/>
          <w:lang w:eastAsia="ar-SA"/>
        </w:rPr>
        <w:t xml:space="preserve">11,7% меньше, чем </w:t>
      </w:r>
      <w:r>
        <w:rPr>
          <w:sz w:val="28"/>
          <w:szCs w:val="28"/>
          <w:lang w:eastAsia="ar-SA"/>
        </w:rPr>
        <w:t>в прошлом году –</w:t>
      </w:r>
      <w:r w:rsidR="00AB10F3">
        <w:rPr>
          <w:sz w:val="28"/>
          <w:szCs w:val="28"/>
          <w:lang w:eastAsia="ar-SA"/>
        </w:rPr>
        <w:t xml:space="preserve"> 2771</w:t>
      </w:r>
      <w:r w:rsidR="00AB10F3" w:rsidRPr="00147CE0">
        <w:rPr>
          <w:sz w:val="28"/>
          <w:szCs w:val="28"/>
          <w:lang w:eastAsia="ar-SA"/>
        </w:rPr>
        <w:t>).</w:t>
      </w:r>
    </w:p>
    <w:p w:rsidR="00AB10F3" w:rsidRPr="00147CE0" w:rsidRDefault="00AB10F3" w:rsidP="00126C92">
      <w:pPr>
        <w:ind w:firstLine="709"/>
        <w:jc w:val="both"/>
        <w:rPr>
          <w:sz w:val="28"/>
          <w:szCs w:val="28"/>
        </w:rPr>
      </w:pPr>
      <w:r w:rsidRPr="007D606B">
        <w:rPr>
          <w:sz w:val="28"/>
          <w:szCs w:val="28"/>
        </w:rPr>
        <w:t xml:space="preserve">Средний размер заработной платы вакантных рабочих мест в общегородском банке вакансий составил </w:t>
      </w:r>
      <w:r w:rsidRPr="003169B6">
        <w:rPr>
          <w:sz w:val="28"/>
          <w:szCs w:val="28"/>
        </w:rPr>
        <w:t>18,8</w:t>
      </w:r>
      <w:r w:rsidRPr="007D606B">
        <w:rPr>
          <w:sz w:val="28"/>
          <w:szCs w:val="28"/>
        </w:rPr>
        <w:t xml:space="preserve"> тыс. рублей.</w:t>
      </w:r>
    </w:p>
    <w:p w:rsidR="00AB10F3" w:rsidRPr="00147CE0" w:rsidRDefault="00AB10F3" w:rsidP="00126C92">
      <w:pPr>
        <w:ind w:firstLine="709"/>
        <w:jc w:val="both"/>
        <w:rPr>
          <w:sz w:val="28"/>
          <w:szCs w:val="28"/>
          <w:shd w:val="clear" w:color="auto" w:fill="FFFFFF"/>
        </w:rPr>
      </w:pPr>
      <w:r w:rsidRPr="00147CE0">
        <w:rPr>
          <w:color w:val="000000"/>
          <w:sz w:val="28"/>
          <w:szCs w:val="28"/>
        </w:rPr>
        <w:t>Н</w:t>
      </w:r>
      <w:r w:rsidRPr="00147CE0">
        <w:rPr>
          <w:sz w:val="28"/>
          <w:szCs w:val="28"/>
        </w:rPr>
        <w:t xml:space="preserve">а </w:t>
      </w:r>
      <w:r w:rsidRPr="00147CE0">
        <w:rPr>
          <w:bCs/>
          <w:sz w:val="28"/>
          <w:szCs w:val="28"/>
        </w:rPr>
        <w:t>профессиональное обучение</w:t>
      </w:r>
      <w:r w:rsidRPr="00147CE0">
        <w:rPr>
          <w:sz w:val="28"/>
          <w:szCs w:val="28"/>
        </w:rPr>
        <w:t xml:space="preserve"> и получение дополнительного профессионального образования  по востребованным на рынке труда профессиям направлено </w:t>
      </w:r>
      <w:r>
        <w:rPr>
          <w:sz w:val="28"/>
          <w:szCs w:val="28"/>
        </w:rPr>
        <w:t>611</w:t>
      </w:r>
      <w:r w:rsidRPr="00147CE0">
        <w:rPr>
          <w:sz w:val="28"/>
          <w:szCs w:val="28"/>
        </w:rPr>
        <w:t xml:space="preserve"> человек, в </w:t>
      </w:r>
      <w:proofErr w:type="spellStart"/>
      <w:r w:rsidRPr="00147CE0">
        <w:rPr>
          <w:sz w:val="28"/>
          <w:szCs w:val="28"/>
        </w:rPr>
        <w:t>т.ч</w:t>
      </w:r>
      <w:proofErr w:type="spellEnd"/>
      <w:r w:rsidRPr="00147CE0">
        <w:rPr>
          <w:sz w:val="28"/>
          <w:szCs w:val="28"/>
        </w:rPr>
        <w:t xml:space="preserve">.: </w:t>
      </w:r>
      <w:r>
        <w:rPr>
          <w:sz w:val="28"/>
          <w:szCs w:val="28"/>
        </w:rPr>
        <w:t>178</w:t>
      </w:r>
      <w:r w:rsidRPr="00147CE0">
        <w:rPr>
          <w:sz w:val="28"/>
          <w:szCs w:val="28"/>
        </w:rPr>
        <w:t xml:space="preserve"> безработных граждан; </w:t>
      </w:r>
      <w:r>
        <w:rPr>
          <w:sz w:val="28"/>
          <w:szCs w:val="28"/>
        </w:rPr>
        <w:t>40</w:t>
      </w:r>
      <w:r w:rsidRPr="00147CE0">
        <w:rPr>
          <w:sz w:val="28"/>
          <w:szCs w:val="28"/>
        </w:rPr>
        <w:t xml:space="preserve"> женщин, находящихся в отпуске по уходу за ребенком до достижения им возраста трех лет и планирующих возвращение к трудовой деятельности; </w:t>
      </w:r>
      <w:r>
        <w:rPr>
          <w:sz w:val="28"/>
          <w:szCs w:val="28"/>
        </w:rPr>
        <w:t>17</w:t>
      </w:r>
      <w:r w:rsidRPr="00147CE0">
        <w:rPr>
          <w:sz w:val="28"/>
          <w:szCs w:val="28"/>
        </w:rPr>
        <w:t xml:space="preserve"> пенсионер</w:t>
      </w:r>
      <w:r>
        <w:rPr>
          <w:sz w:val="28"/>
          <w:szCs w:val="28"/>
        </w:rPr>
        <w:t>ов</w:t>
      </w:r>
      <w:r w:rsidRPr="00147CE0">
        <w:rPr>
          <w:sz w:val="28"/>
          <w:szCs w:val="28"/>
        </w:rPr>
        <w:t xml:space="preserve">, </w:t>
      </w:r>
      <w:r w:rsidRPr="00147CE0">
        <w:rPr>
          <w:sz w:val="28"/>
          <w:szCs w:val="28"/>
          <w:shd w:val="clear" w:color="auto" w:fill="FFFFFF"/>
        </w:rPr>
        <w:t xml:space="preserve"> </w:t>
      </w:r>
      <w:r w:rsidRPr="00147CE0">
        <w:rPr>
          <w:sz w:val="28"/>
          <w:szCs w:val="28"/>
        </w:rPr>
        <w:t>стремящи</w:t>
      </w:r>
      <w:r>
        <w:rPr>
          <w:sz w:val="28"/>
          <w:szCs w:val="28"/>
        </w:rPr>
        <w:t>х</w:t>
      </w:r>
      <w:r w:rsidRPr="00147CE0">
        <w:rPr>
          <w:sz w:val="28"/>
          <w:szCs w:val="28"/>
        </w:rPr>
        <w:t>ся возобновить трудовую деятельность.</w:t>
      </w:r>
    </w:p>
    <w:p w:rsidR="00AB10F3" w:rsidRDefault="00CF62A4" w:rsidP="00126C92">
      <w:pPr>
        <w:pStyle w:val="af"/>
        <w:ind w:firstLine="709"/>
        <w:jc w:val="both"/>
      </w:pPr>
      <w:r>
        <w:rPr>
          <w:rFonts w:ascii="Times New Roman" w:hAnsi="Times New Roman" w:cs="Times New Roman"/>
          <w:kern w:val="0"/>
          <w:sz w:val="28"/>
          <w:szCs w:val="28"/>
          <w:lang w:eastAsia="en-US"/>
        </w:rPr>
        <w:t>У</w:t>
      </w:r>
      <w:r w:rsidR="00AB10F3" w:rsidRPr="00EF3BFA">
        <w:rPr>
          <w:rFonts w:ascii="Times New Roman" w:hAnsi="Times New Roman" w:cs="Times New Roman"/>
          <w:kern w:val="0"/>
          <w:sz w:val="28"/>
          <w:szCs w:val="28"/>
          <w:lang w:eastAsia="en-US"/>
        </w:rPr>
        <w:t xml:space="preserve">слуги по профессиональной ориентации получили </w:t>
      </w:r>
      <w:r w:rsidR="00AB10F3">
        <w:rPr>
          <w:rFonts w:ascii="Times New Roman" w:hAnsi="Times New Roman" w:cs="Times New Roman"/>
          <w:kern w:val="0"/>
          <w:sz w:val="28"/>
          <w:szCs w:val="28"/>
          <w:lang w:eastAsia="en-US"/>
        </w:rPr>
        <w:t>189 инвалидов, у</w:t>
      </w:r>
      <w:r w:rsidR="00AB10F3" w:rsidRPr="00EF3BFA">
        <w:rPr>
          <w:rFonts w:ascii="Times New Roman" w:hAnsi="Times New Roman" w:cs="Times New Roman"/>
          <w:kern w:val="0"/>
          <w:sz w:val="28"/>
          <w:szCs w:val="28"/>
          <w:lang w:eastAsia="en-US"/>
        </w:rPr>
        <w:t xml:space="preserve">слуги </w:t>
      </w:r>
      <w:r>
        <w:rPr>
          <w:rFonts w:ascii="Times New Roman" w:hAnsi="Times New Roman" w:cs="Times New Roman"/>
          <w:kern w:val="0"/>
          <w:sz w:val="28"/>
          <w:szCs w:val="28"/>
          <w:lang w:eastAsia="en-US"/>
        </w:rPr>
        <w:br/>
      </w:r>
      <w:r w:rsidR="00AB10F3" w:rsidRPr="00EF3BFA">
        <w:rPr>
          <w:rFonts w:ascii="Times New Roman" w:hAnsi="Times New Roman" w:cs="Times New Roman"/>
          <w:kern w:val="0"/>
          <w:sz w:val="28"/>
          <w:szCs w:val="28"/>
          <w:lang w:eastAsia="en-US"/>
        </w:rPr>
        <w:t xml:space="preserve">по психологической поддержке и социальной адаптации получили </w:t>
      </w:r>
      <w:r w:rsidR="00AB10F3">
        <w:rPr>
          <w:rFonts w:ascii="Times New Roman" w:hAnsi="Times New Roman" w:cs="Times New Roman"/>
          <w:kern w:val="0"/>
          <w:sz w:val="28"/>
          <w:szCs w:val="28"/>
          <w:lang w:eastAsia="en-US"/>
        </w:rPr>
        <w:t>138</w:t>
      </w:r>
      <w:r w:rsidR="00AB10F3" w:rsidRPr="00EF3BFA">
        <w:rPr>
          <w:rFonts w:ascii="Times New Roman" w:hAnsi="Times New Roman" w:cs="Times New Roman"/>
          <w:kern w:val="0"/>
          <w:sz w:val="28"/>
          <w:szCs w:val="28"/>
          <w:lang w:eastAsia="en-US"/>
        </w:rPr>
        <w:t xml:space="preserve"> безработных граждан</w:t>
      </w:r>
      <w:r w:rsidR="00AB10F3">
        <w:rPr>
          <w:rFonts w:ascii="Times New Roman" w:hAnsi="Times New Roman" w:cs="Times New Roman"/>
          <w:kern w:val="0"/>
          <w:sz w:val="28"/>
          <w:szCs w:val="28"/>
          <w:lang w:eastAsia="en-US"/>
        </w:rPr>
        <w:t>ин</w:t>
      </w:r>
      <w:r w:rsidR="00AB10F3" w:rsidRPr="00EF3BFA">
        <w:rPr>
          <w:rFonts w:ascii="Times New Roman" w:hAnsi="Times New Roman" w:cs="Times New Roman"/>
          <w:kern w:val="0"/>
          <w:sz w:val="28"/>
          <w:szCs w:val="28"/>
          <w:lang w:eastAsia="en-US"/>
        </w:rPr>
        <w:t xml:space="preserve"> данной категории. На профессиональное обучение и получение дополнительного профессионального образования направлено </w:t>
      </w:r>
      <w:r w:rsidR="00AB10F3">
        <w:rPr>
          <w:rFonts w:ascii="Times New Roman" w:hAnsi="Times New Roman" w:cs="Times New Roman"/>
          <w:kern w:val="0"/>
          <w:sz w:val="28"/>
          <w:szCs w:val="28"/>
          <w:lang w:eastAsia="en-US"/>
        </w:rPr>
        <w:t>32</w:t>
      </w:r>
      <w:r w:rsidR="00AB10F3" w:rsidRPr="00EF3BFA">
        <w:rPr>
          <w:rFonts w:ascii="Times New Roman" w:hAnsi="Times New Roman" w:cs="Times New Roman"/>
          <w:kern w:val="0"/>
          <w:sz w:val="28"/>
          <w:szCs w:val="28"/>
          <w:lang w:eastAsia="en-US"/>
        </w:rPr>
        <w:t xml:space="preserve"> безработных инвалид</w:t>
      </w:r>
      <w:r w:rsidR="00AB10F3">
        <w:rPr>
          <w:rFonts w:ascii="Times New Roman" w:hAnsi="Times New Roman" w:cs="Times New Roman"/>
          <w:kern w:val="0"/>
          <w:sz w:val="28"/>
          <w:szCs w:val="28"/>
          <w:lang w:eastAsia="en-US"/>
        </w:rPr>
        <w:t>а</w:t>
      </w:r>
      <w:r w:rsidR="00AB10F3" w:rsidRPr="00EF3BFA">
        <w:rPr>
          <w:rFonts w:ascii="Times New Roman" w:hAnsi="Times New Roman" w:cs="Times New Roman"/>
          <w:kern w:val="0"/>
          <w:sz w:val="28"/>
          <w:szCs w:val="28"/>
          <w:lang w:eastAsia="en-US"/>
        </w:rPr>
        <w:t xml:space="preserve">. Трудоустроено </w:t>
      </w:r>
      <w:r w:rsidR="00AB10F3">
        <w:rPr>
          <w:rFonts w:ascii="Times New Roman" w:hAnsi="Times New Roman" w:cs="Times New Roman"/>
          <w:kern w:val="0"/>
          <w:sz w:val="28"/>
          <w:szCs w:val="28"/>
          <w:lang w:eastAsia="en-US"/>
        </w:rPr>
        <w:t>424</w:t>
      </w:r>
      <w:r w:rsidR="00AB10F3" w:rsidRPr="00EF3BFA">
        <w:rPr>
          <w:rFonts w:ascii="Times New Roman" w:hAnsi="Times New Roman" w:cs="Times New Roman"/>
          <w:kern w:val="0"/>
          <w:sz w:val="28"/>
          <w:szCs w:val="28"/>
          <w:lang w:eastAsia="en-US"/>
        </w:rPr>
        <w:t xml:space="preserve"> инвалида. </w:t>
      </w:r>
      <w:r w:rsidR="00AB10F3" w:rsidRPr="00731771">
        <w:rPr>
          <w:rFonts w:ascii="Times New Roman" w:hAnsi="Times New Roman" w:cs="Times New Roman"/>
          <w:kern w:val="0"/>
          <w:sz w:val="28"/>
          <w:szCs w:val="28"/>
          <w:lang w:eastAsia="en-US"/>
        </w:rPr>
        <w:t>Проведено 25 специализированных ярмарок вакансий для граждан с ограниченными возможностями, в которых приняли участие 175 граждан с инвалидностью</w:t>
      </w:r>
      <w:r w:rsidR="00AB10F3" w:rsidRPr="00731771">
        <w:t>.</w:t>
      </w:r>
    </w:p>
    <w:p w:rsidR="00AB10F3" w:rsidRPr="00FF0907" w:rsidRDefault="00AB10F3" w:rsidP="00126C92">
      <w:pPr>
        <w:ind w:firstLine="709"/>
        <w:jc w:val="both"/>
        <w:rPr>
          <w:sz w:val="28"/>
          <w:szCs w:val="28"/>
          <w:lang w:eastAsia="ar-SA"/>
        </w:rPr>
      </w:pPr>
      <w:r w:rsidRPr="003169B6">
        <w:rPr>
          <w:sz w:val="28"/>
          <w:szCs w:val="28"/>
          <w:lang w:val="x-none" w:eastAsia="ar-SA"/>
        </w:rPr>
        <w:lastRenderedPageBreak/>
        <w:t>Услуги по профессиональной ориентации получил</w:t>
      </w:r>
      <w:r w:rsidRPr="003169B6">
        <w:rPr>
          <w:sz w:val="28"/>
          <w:szCs w:val="28"/>
          <w:lang w:eastAsia="ar-SA"/>
        </w:rPr>
        <w:t>и</w:t>
      </w:r>
      <w:r w:rsidRPr="003169B6">
        <w:rPr>
          <w:sz w:val="28"/>
          <w:szCs w:val="28"/>
          <w:lang w:val="x-none" w:eastAsia="ar-SA"/>
        </w:rPr>
        <w:t xml:space="preserve"> </w:t>
      </w:r>
      <w:r w:rsidRPr="003169B6">
        <w:rPr>
          <w:sz w:val="28"/>
          <w:szCs w:val="28"/>
          <w:lang w:eastAsia="ar-SA"/>
        </w:rPr>
        <w:t>553</w:t>
      </w:r>
      <w:r w:rsidRPr="003169B6">
        <w:rPr>
          <w:sz w:val="28"/>
          <w:szCs w:val="28"/>
          <w:lang w:val="x-none" w:eastAsia="ar-SA"/>
        </w:rPr>
        <w:t xml:space="preserve"> женщин</w:t>
      </w:r>
      <w:r w:rsidRPr="003169B6">
        <w:rPr>
          <w:sz w:val="28"/>
          <w:szCs w:val="28"/>
          <w:lang w:eastAsia="ar-SA"/>
        </w:rPr>
        <w:t>ы</w:t>
      </w:r>
      <w:r w:rsidRPr="003169B6">
        <w:rPr>
          <w:sz w:val="28"/>
          <w:szCs w:val="28"/>
          <w:lang w:val="x-none" w:eastAsia="ar-SA"/>
        </w:rPr>
        <w:t>, воспитывающ</w:t>
      </w:r>
      <w:r w:rsidRPr="003169B6">
        <w:rPr>
          <w:sz w:val="28"/>
          <w:szCs w:val="28"/>
          <w:lang w:eastAsia="ar-SA"/>
        </w:rPr>
        <w:t>ие</w:t>
      </w:r>
      <w:r w:rsidRPr="003169B6">
        <w:rPr>
          <w:sz w:val="28"/>
          <w:szCs w:val="28"/>
          <w:lang w:val="x-none" w:eastAsia="ar-SA"/>
        </w:rPr>
        <w:t xml:space="preserve"> несовершеннолетних детей, услуги по психологической поддержке и социальной адаптации  - </w:t>
      </w:r>
      <w:r w:rsidRPr="003169B6">
        <w:rPr>
          <w:sz w:val="28"/>
          <w:szCs w:val="28"/>
          <w:lang w:eastAsia="ar-SA"/>
        </w:rPr>
        <w:t>495</w:t>
      </w:r>
      <w:r w:rsidRPr="003169B6">
        <w:rPr>
          <w:sz w:val="28"/>
          <w:szCs w:val="28"/>
          <w:lang w:val="x-none" w:eastAsia="ar-SA"/>
        </w:rPr>
        <w:t xml:space="preserve">  безработных женщин данной категории. Направлено на профессиональное обучение и получение дополнительного профессионального образования </w:t>
      </w:r>
      <w:r w:rsidRPr="003169B6">
        <w:rPr>
          <w:sz w:val="28"/>
          <w:szCs w:val="28"/>
          <w:lang w:eastAsia="ar-SA"/>
        </w:rPr>
        <w:t>143</w:t>
      </w:r>
      <w:r w:rsidRPr="003169B6">
        <w:rPr>
          <w:sz w:val="28"/>
          <w:szCs w:val="28"/>
          <w:lang w:val="x-none" w:eastAsia="ar-SA"/>
        </w:rPr>
        <w:t xml:space="preserve"> женщин</w:t>
      </w:r>
      <w:r w:rsidRPr="003169B6">
        <w:rPr>
          <w:sz w:val="28"/>
          <w:szCs w:val="28"/>
          <w:lang w:eastAsia="ar-SA"/>
        </w:rPr>
        <w:t>ы</w:t>
      </w:r>
      <w:r w:rsidRPr="003169B6">
        <w:rPr>
          <w:sz w:val="28"/>
          <w:szCs w:val="28"/>
          <w:lang w:val="x-none" w:eastAsia="ar-SA"/>
        </w:rPr>
        <w:t>, воспитывающи</w:t>
      </w:r>
      <w:r w:rsidRPr="003169B6">
        <w:rPr>
          <w:sz w:val="28"/>
          <w:szCs w:val="28"/>
          <w:lang w:eastAsia="ar-SA"/>
        </w:rPr>
        <w:t>е</w:t>
      </w:r>
      <w:r w:rsidRPr="003169B6">
        <w:rPr>
          <w:sz w:val="28"/>
          <w:szCs w:val="28"/>
          <w:lang w:val="x-none" w:eastAsia="ar-SA"/>
        </w:rPr>
        <w:t xml:space="preserve"> несовершеннолетних детей </w:t>
      </w:r>
      <w:r w:rsidR="00CF62A4">
        <w:rPr>
          <w:sz w:val="28"/>
          <w:szCs w:val="28"/>
          <w:lang w:eastAsia="ar-SA"/>
        </w:rPr>
        <w:br/>
      </w:r>
      <w:r w:rsidRPr="003169B6">
        <w:rPr>
          <w:sz w:val="28"/>
          <w:szCs w:val="28"/>
          <w:lang w:val="x-none" w:eastAsia="ar-SA"/>
        </w:rPr>
        <w:t xml:space="preserve">и </w:t>
      </w:r>
      <w:r w:rsidRPr="003169B6">
        <w:rPr>
          <w:sz w:val="28"/>
          <w:szCs w:val="28"/>
          <w:lang w:eastAsia="ar-SA"/>
        </w:rPr>
        <w:t>40</w:t>
      </w:r>
      <w:r w:rsidRPr="003169B6">
        <w:rPr>
          <w:sz w:val="28"/>
          <w:szCs w:val="28"/>
          <w:lang w:val="x-none" w:eastAsia="ar-SA"/>
        </w:rPr>
        <w:t xml:space="preserve"> женщин, н</w:t>
      </w:r>
      <w:r w:rsidR="00CF62A4">
        <w:rPr>
          <w:sz w:val="28"/>
          <w:szCs w:val="28"/>
          <w:lang w:val="x-none" w:eastAsia="ar-SA"/>
        </w:rPr>
        <w:t>аходящихся в отпуске по уходу</w:t>
      </w:r>
      <w:r w:rsidRPr="003169B6">
        <w:rPr>
          <w:sz w:val="28"/>
          <w:szCs w:val="28"/>
          <w:lang w:val="x-none" w:eastAsia="ar-SA"/>
        </w:rPr>
        <w:t xml:space="preserve"> за ребенком до достижения им возраста трех лет и планирующих возвращение к трудовой деятельности. Трудоустроено </w:t>
      </w:r>
      <w:r w:rsidRPr="003169B6">
        <w:rPr>
          <w:sz w:val="28"/>
          <w:szCs w:val="28"/>
          <w:lang w:eastAsia="ar-SA"/>
        </w:rPr>
        <w:t>524</w:t>
      </w:r>
      <w:r w:rsidRPr="003169B6">
        <w:rPr>
          <w:sz w:val="28"/>
          <w:szCs w:val="28"/>
          <w:lang w:val="x-none" w:eastAsia="ar-SA"/>
        </w:rPr>
        <w:t xml:space="preserve"> женщин</w:t>
      </w:r>
      <w:r w:rsidRPr="003169B6">
        <w:rPr>
          <w:sz w:val="28"/>
          <w:szCs w:val="28"/>
          <w:lang w:eastAsia="ar-SA"/>
        </w:rPr>
        <w:t>ы</w:t>
      </w:r>
      <w:r w:rsidRPr="003169B6">
        <w:rPr>
          <w:sz w:val="28"/>
          <w:szCs w:val="28"/>
          <w:lang w:val="x-none" w:eastAsia="ar-SA"/>
        </w:rPr>
        <w:t>, воспитывающи</w:t>
      </w:r>
      <w:r w:rsidRPr="003169B6">
        <w:rPr>
          <w:sz w:val="28"/>
          <w:szCs w:val="28"/>
          <w:lang w:eastAsia="ar-SA"/>
        </w:rPr>
        <w:t>е</w:t>
      </w:r>
      <w:r w:rsidRPr="003169B6">
        <w:rPr>
          <w:sz w:val="28"/>
          <w:szCs w:val="28"/>
          <w:lang w:val="x-none" w:eastAsia="ar-SA"/>
        </w:rPr>
        <w:t xml:space="preserve"> несовершеннолетних детей. Проведено </w:t>
      </w:r>
      <w:r w:rsidRPr="003169B6">
        <w:rPr>
          <w:sz w:val="28"/>
          <w:szCs w:val="28"/>
          <w:lang w:eastAsia="ar-SA"/>
        </w:rPr>
        <w:t>8</w:t>
      </w:r>
      <w:r w:rsidRPr="003169B6">
        <w:rPr>
          <w:sz w:val="28"/>
          <w:szCs w:val="28"/>
          <w:lang w:val="x-none" w:eastAsia="ar-SA"/>
        </w:rPr>
        <w:t xml:space="preserve"> </w:t>
      </w:r>
      <w:r>
        <w:rPr>
          <w:sz w:val="28"/>
          <w:szCs w:val="28"/>
          <w:lang w:eastAsia="ar-SA"/>
        </w:rPr>
        <w:t xml:space="preserve">специализированных </w:t>
      </w:r>
      <w:r w:rsidRPr="003169B6">
        <w:rPr>
          <w:sz w:val="28"/>
          <w:szCs w:val="28"/>
          <w:lang w:val="x-none" w:eastAsia="ar-SA"/>
        </w:rPr>
        <w:t xml:space="preserve">ярмарок вакансий для женщин, в которых приняли участие </w:t>
      </w:r>
      <w:r w:rsidRPr="003169B6">
        <w:rPr>
          <w:sz w:val="28"/>
          <w:szCs w:val="28"/>
          <w:lang w:eastAsia="ar-SA"/>
        </w:rPr>
        <w:t>55</w:t>
      </w:r>
      <w:r w:rsidRPr="003169B6">
        <w:rPr>
          <w:sz w:val="28"/>
          <w:szCs w:val="28"/>
          <w:lang w:val="x-none" w:eastAsia="ar-SA"/>
        </w:rPr>
        <w:t xml:space="preserve"> соискательниц.</w:t>
      </w:r>
      <w:r w:rsidRPr="004674BA">
        <w:rPr>
          <w:sz w:val="28"/>
          <w:szCs w:val="28"/>
          <w:lang w:val="x-none" w:eastAsia="ar-SA"/>
        </w:rPr>
        <w:t xml:space="preserve">  </w:t>
      </w:r>
    </w:p>
    <w:p w:rsidR="000406BF" w:rsidRPr="00AB10F3" w:rsidRDefault="000406BF" w:rsidP="00126C92">
      <w:pPr>
        <w:widowControl w:val="0"/>
        <w:tabs>
          <w:tab w:val="left" w:pos="0"/>
          <w:tab w:val="left" w:pos="142"/>
          <w:tab w:val="left" w:pos="10490"/>
        </w:tabs>
        <w:suppressAutoHyphens/>
        <w:autoSpaceDE w:val="0"/>
        <w:autoSpaceDN w:val="0"/>
        <w:adjustRightInd w:val="0"/>
        <w:ind w:right="-1" w:firstLine="709"/>
        <w:jc w:val="both"/>
        <w:rPr>
          <w:bCs/>
          <w:sz w:val="28"/>
          <w:szCs w:val="28"/>
          <w:highlight w:val="yellow"/>
        </w:rPr>
      </w:pPr>
    </w:p>
    <w:p w:rsidR="00AE399F" w:rsidRPr="00CC50C7" w:rsidRDefault="00AE399F" w:rsidP="00126C92">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CC50C7">
        <w:rPr>
          <w:b/>
          <w:bCs/>
          <w:sz w:val="28"/>
          <w:szCs w:val="28"/>
        </w:rPr>
        <w:t>8. Анализ выполнения мероприятий по повышению уровня доходов</w:t>
      </w:r>
    </w:p>
    <w:p w:rsidR="00AE399F" w:rsidRPr="00CC50C7" w:rsidRDefault="00AE399F" w:rsidP="00126C92">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CC50C7">
        <w:rPr>
          <w:b/>
          <w:bCs/>
          <w:sz w:val="28"/>
          <w:szCs w:val="28"/>
        </w:rPr>
        <w:t>и качества жизни населения</w:t>
      </w:r>
    </w:p>
    <w:p w:rsidR="00650AC3" w:rsidRPr="00AB10F3" w:rsidRDefault="00650AC3" w:rsidP="00126C92">
      <w:pPr>
        <w:widowControl w:val="0"/>
        <w:tabs>
          <w:tab w:val="left" w:pos="0"/>
          <w:tab w:val="left" w:pos="142"/>
          <w:tab w:val="left" w:pos="10490"/>
        </w:tabs>
        <w:suppressAutoHyphens/>
        <w:autoSpaceDE w:val="0"/>
        <w:autoSpaceDN w:val="0"/>
        <w:adjustRightInd w:val="0"/>
        <w:ind w:right="-1" w:firstLine="709"/>
        <w:jc w:val="both"/>
        <w:rPr>
          <w:b/>
          <w:bCs/>
          <w:sz w:val="28"/>
          <w:szCs w:val="28"/>
          <w:highlight w:val="yellow"/>
        </w:rPr>
      </w:pPr>
    </w:p>
    <w:p w:rsidR="003E1745" w:rsidRPr="0029559A" w:rsidRDefault="003E1745" w:rsidP="00126C92">
      <w:pPr>
        <w:widowControl w:val="0"/>
        <w:tabs>
          <w:tab w:val="left" w:pos="10490"/>
        </w:tabs>
        <w:suppressAutoHyphens/>
        <w:autoSpaceDE w:val="0"/>
        <w:autoSpaceDN w:val="0"/>
        <w:adjustRightInd w:val="0"/>
        <w:ind w:right="49" w:firstLine="709"/>
        <w:jc w:val="both"/>
        <w:rPr>
          <w:sz w:val="28"/>
          <w:szCs w:val="28"/>
        </w:rPr>
      </w:pPr>
      <w:r w:rsidRPr="0029559A">
        <w:rPr>
          <w:sz w:val="28"/>
          <w:szCs w:val="28"/>
        </w:rPr>
        <w:t>Взаимодействие субъектов социального партнерства осуществляется в рамках работы трехсторонней комиссии по регулированию социально-трудовых отношений в городе Ростове-на-Дону.</w:t>
      </w:r>
      <w:r>
        <w:rPr>
          <w:sz w:val="28"/>
          <w:szCs w:val="28"/>
        </w:rPr>
        <w:t xml:space="preserve"> </w:t>
      </w:r>
      <w:proofErr w:type="gramStart"/>
      <w:r w:rsidR="0052394D">
        <w:rPr>
          <w:sz w:val="28"/>
          <w:szCs w:val="28"/>
        </w:rPr>
        <w:t>Н</w:t>
      </w:r>
      <w:r w:rsidRPr="0029559A">
        <w:rPr>
          <w:sz w:val="28"/>
          <w:szCs w:val="28"/>
        </w:rPr>
        <w:t>а заседаниях</w:t>
      </w:r>
      <w:r>
        <w:rPr>
          <w:sz w:val="28"/>
          <w:szCs w:val="28"/>
        </w:rPr>
        <w:t xml:space="preserve"> </w:t>
      </w:r>
      <w:r w:rsidRPr="0029559A">
        <w:rPr>
          <w:sz w:val="28"/>
          <w:szCs w:val="28"/>
        </w:rPr>
        <w:t>рассматривались вопросы</w:t>
      </w:r>
      <w:r>
        <w:rPr>
          <w:sz w:val="28"/>
          <w:szCs w:val="28"/>
        </w:rPr>
        <w:t>:</w:t>
      </w:r>
      <w:r w:rsidRPr="0029559A">
        <w:rPr>
          <w:sz w:val="28"/>
          <w:szCs w:val="28"/>
        </w:rPr>
        <w:t xml:space="preserve">  увеличени</w:t>
      </w:r>
      <w:r>
        <w:rPr>
          <w:sz w:val="28"/>
          <w:szCs w:val="28"/>
        </w:rPr>
        <w:t>я</w:t>
      </w:r>
      <w:r w:rsidRPr="0029559A">
        <w:rPr>
          <w:sz w:val="28"/>
          <w:szCs w:val="28"/>
        </w:rPr>
        <w:t xml:space="preserve"> (индексаци</w:t>
      </w:r>
      <w:r>
        <w:rPr>
          <w:sz w:val="28"/>
          <w:szCs w:val="28"/>
        </w:rPr>
        <w:t>и</w:t>
      </w:r>
      <w:r w:rsidRPr="0029559A">
        <w:rPr>
          <w:sz w:val="28"/>
          <w:szCs w:val="28"/>
        </w:rPr>
        <w:t>) заработной платы</w:t>
      </w:r>
      <w:r>
        <w:rPr>
          <w:sz w:val="28"/>
          <w:szCs w:val="28"/>
        </w:rPr>
        <w:t xml:space="preserve">; </w:t>
      </w:r>
      <w:r w:rsidRPr="0029559A">
        <w:rPr>
          <w:sz w:val="28"/>
          <w:szCs w:val="28"/>
        </w:rPr>
        <w:t>повышени</w:t>
      </w:r>
      <w:r>
        <w:rPr>
          <w:sz w:val="28"/>
          <w:szCs w:val="28"/>
        </w:rPr>
        <w:t>я</w:t>
      </w:r>
      <w:r w:rsidRPr="0029559A">
        <w:rPr>
          <w:sz w:val="28"/>
          <w:szCs w:val="28"/>
        </w:rPr>
        <w:t xml:space="preserve"> уровня занятости инвалидов и женщин, совмещающих обязанности по воспитанию</w:t>
      </w:r>
      <w:r>
        <w:rPr>
          <w:sz w:val="28"/>
          <w:szCs w:val="28"/>
        </w:rPr>
        <w:t xml:space="preserve"> детей с трудовой деятельностью; </w:t>
      </w:r>
      <w:r w:rsidRPr="0029559A">
        <w:rPr>
          <w:sz w:val="28"/>
          <w:szCs w:val="28"/>
        </w:rPr>
        <w:t>создани</w:t>
      </w:r>
      <w:r>
        <w:rPr>
          <w:sz w:val="28"/>
          <w:szCs w:val="28"/>
        </w:rPr>
        <w:t>я</w:t>
      </w:r>
      <w:r w:rsidRPr="0029559A">
        <w:rPr>
          <w:sz w:val="28"/>
          <w:szCs w:val="28"/>
        </w:rPr>
        <w:t xml:space="preserve"> временных рабочих мест для</w:t>
      </w:r>
      <w:r>
        <w:rPr>
          <w:sz w:val="28"/>
          <w:szCs w:val="28"/>
        </w:rPr>
        <w:t xml:space="preserve"> </w:t>
      </w:r>
      <w:r w:rsidRPr="0029559A">
        <w:rPr>
          <w:sz w:val="28"/>
          <w:szCs w:val="28"/>
        </w:rPr>
        <w:t>организации занятости несовершеннолетних граждан  в возрасте от 14 до 18 лет</w:t>
      </w:r>
      <w:r>
        <w:rPr>
          <w:sz w:val="28"/>
          <w:szCs w:val="28"/>
        </w:rPr>
        <w:t xml:space="preserve"> в свободное от учёбы время; </w:t>
      </w:r>
      <w:r w:rsidRPr="0029559A">
        <w:rPr>
          <w:sz w:val="28"/>
          <w:szCs w:val="28"/>
        </w:rPr>
        <w:t>обеспечени</w:t>
      </w:r>
      <w:r>
        <w:rPr>
          <w:sz w:val="28"/>
          <w:szCs w:val="28"/>
        </w:rPr>
        <w:t>я</w:t>
      </w:r>
      <w:r w:rsidRPr="0029559A">
        <w:rPr>
          <w:sz w:val="28"/>
          <w:szCs w:val="28"/>
        </w:rPr>
        <w:t xml:space="preserve"> безопасных условий труда</w:t>
      </w:r>
      <w:r>
        <w:rPr>
          <w:sz w:val="28"/>
          <w:szCs w:val="28"/>
        </w:rPr>
        <w:t xml:space="preserve">; </w:t>
      </w:r>
      <w:r w:rsidRPr="0029559A">
        <w:rPr>
          <w:sz w:val="28"/>
          <w:szCs w:val="28"/>
        </w:rPr>
        <w:t>профессионально</w:t>
      </w:r>
      <w:r>
        <w:rPr>
          <w:sz w:val="28"/>
          <w:szCs w:val="28"/>
        </w:rPr>
        <w:t>го</w:t>
      </w:r>
      <w:r w:rsidRPr="0029559A">
        <w:rPr>
          <w:sz w:val="28"/>
          <w:szCs w:val="28"/>
        </w:rPr>
        <w:t xml:space="preserve"> обучени</w:t>
      </w:r>
      <w:r>
        <w:rPr>
          <w:sz w:val="28"/>
          <w:szCs w:val="28"/>
        </w:rPr>
        <w:t>я</w:t>
      </w:r>
      <w:r w:rsidRPr="0029559A">
        <w:rPr>
          <w:sz w:val="28"/>
          <w:szCs w:val="28"/>
        </w:rPr>
        <w:t xml:space="preserve"> востребованным на рын</w:t>
      </w:r>
      <w:r>
        <w:rPr>
          <w:sz w:val="28"/>
          <w:szCs w:val="28"/>
        </w:rPr>
        <w:t xml:space="preserve">ке труда профессиям и </w:t>
      </w:r>
      <w:r w:rsidRPr="0029559A">
        <w:rPr>
          <w:sz w:val="28"/>
          <w:szCs w:val="28"/>
        </w:rPr>
        <w:t>развити</w:t>
      </w:r>
      <w:r>
        <w:rPr>
          <w:sz w:val="28"/>
          <w:szCs w:val="28"/>
        </w:rPr>
        <w:t>я</w:t>
      </w:r>
      <w:r w:rsidRPr="0029559A">
        <w:rPr>
          <w:sz w:val="28"/>
          <w:szCs w:val="28"/>
        </w:rPr>
        <w:t xml:space="preserve"> сист</w:t>
      </w:r>
      <w:r>
        <w:rPr>
          <w:sz w:val="28"/>
          <w:szCs w:val="28"/>
        </w:rPr>
        <w:t>емы профессиональной ориентации.</w:t>
      </w:r>
      <w:proofErr w:type="gramEnd"/>
    </w:p>
    <w:p w:rsidR="003E1745" w:rsidRDefault="003E1745" w:rsidP="00126C92">
      <w:pPr>
        <w:widowControl w:val="0"/>
        <w:shd w:val="clear" w:color="auto" w:fill="FFFFFF"/>
        <w:tabs>
          <w:tab w:val="left" w:pos="0"/>
        </w:tabs>
        <w:ind w:firstLine="709"/>
        <w:jc w:val="both"/>
        <w:rPr>
          <w:sz w:val="28"/>
          <w:szCs w:val="28"/>
        </w:rPr>
      </w:pPr>
      <w:r w:rsidRPr="00CF6134">
        <w:rPr>
          <w:sz w:val="28"/>
          <w:szCs w:val="28"/>
        </w:rPr>
        <w:t xml:space="preserve">В </w:t>
      </w:r>
      <w:r>
        <w:rPr>
          <w:sz w:val="28"/>
          <w:szCs w:val="28"/>
        </w:rPr>
        <w:t>1</w:t>
      </w:r>
      <w:r w:rsidRPr="00CF6134">
        <w:rPr>
          <w:sz w:val="28"/>
          <w:szCs w:val="28"/>
        </w:rPr>
        <w:t xml:space="preserve"> квартале 201</w:t>
      </w:r>
      <w:r>
        <w:rPr>
          <w:sz w:val="28"/>
          <w:szCs w:val="28"/>
        </w:rPr>
        <w:t>8</w:t>
      </w:r>
      <w:r w:rsidRPr="00CF6134">
        <w:rPr>
          <w:sz w:val="28"/>
          <w:szCs w:val="28"/>
        </w:rPr>
        <w:t xml:space="preserve"> года</w:t>
      </w:r>
      <w:r>
        <w:rPr>
          <w:sz w:val="28"/>
          <w:szCs w:val="28"/>
        </w:rPr>
        <w:t xml:space="preserve"> </w:t>
      </w:r>
      <w:r w:rsidRPr="00CF6134">
        <w:rPr>
          <w:sz w:val="28"/>
          <w:szCs w:val="28"/>
        </w:rPr>
        <w:t>величина прожиточного минимума в расчете на душу</w:t>
      </w:r>
      <w:r>
        <w:rPr>
          <w:sz w:val="28"/>
          <w:szCs w:val="28"/>
        </w:rPr>
        <w:br/>
      </w:r>
      <w:r w:rsidRPr="00CF6134">
        <w:rPr>
          <w:sz w:val="28"/>
          <w:szCs w:val="28"/>
        </w:rPr>
        <w:t xml:space="preserve">населения </w:t>
      </w:r>
      <w:r>
        <w:rPr>
          <w:sz w:val="28"/>
          <w:szCs w:val="28"/>
        </w:rPr>
        <w:t xml:space="preserve">составила </w:t>
      </w:r>
      <w:r w:rsidRPr="00E059FC">
        <w:rPr>
          <w:sz w:val="28"/>
          <w:szCs w:val="28"/>
        </w:rPr>
        <w:t>9 554</w:t>
      </w:r>
      <w:r>
        <w:rPr>
          <w:sz w:val="28"/>
          <w:szCs w:val="28"/>
        </w:rPr>
        <w:t xml:space="preserve"> рубля</w:t>
      </w:r>
      <w:r w:rsidRPr="00CF6134">
        <w:rPr>
          <w:sz w:val="28"/>
          <w:szCs w:val="28"/>
        </w:rPr>
        <w:t xml:space="preserve"> </w:t>
      </w:r>
      <w:r w:rsidRPr="00E059FC">
        <w:rPr>
          <w:sz w:val="28"/>
          <w:szCs w:val="28"/>
        </w:rPr>
        <w:t>(</w:t>
      </w:r>
      <w:r w:rsidRPr="00CF6134">
        <w:rPr>
          <w:sz w:val="28"/>
          <w:szCs w:val="28"/>
        </w:rPr>
        <w:t>для</w:t>
      </w:r>
      <w:r>
        <w:rPr>
          <w:sz w:val="28"/>
          <w:szCs w:val="28"/>
        </w:rPr>
        <w:t xml:space="preserve"> </w:t>
      </w:r>
      <w:r w:rsidRPr="00CF6134">
        <w:rPr>
          <w:sz w:val="28"/>
          <w:szCs w:val="28"/>
        </w:rPr>
        <w:t xml:space="preserve">трудоспособного населения </w:t>
      </w:r>
      <w:r w:rsidRPr="00E059FC">
        <w:rPr>
          <w:sz w:val="28"/>
          <w:szCs w:val="28"/>
        </w:rPr>
        <w:t xml:space="preserve">– 10 138 рублей, для пенсионеров – 7 731 рубль, для  детей – 10 111 рублей). </w:t>
      </w:r>
      <w:r>
        <w:rPr>
          <w:sz w:val="28"/>
          <w:szCs w:val="28"/>
        </w:rPr>
        <w:t>С</w:t>
      </w:r>
      <w:r w:rsidRPr="00CF6134">
        <w:rPr>
          <w:sz w:val="28"/>
          <w:szCs w:val="28"/>
        </w:rPr>
        <w:t xml:space="preserve">реднедушевые </w:t>
      </w:r>
      <w:r>
        <w:rPr>
          <w:sz w:val="28"/>
          <w:szCs w:val="28"/>
        </w:rPr>
        <w:br/>
      </w:r>
      <w:r w:rsidRPr="00CF6134">
        <w:rPr>
          <w:sz w:val="28"/>
          <w:szCs w:val="28"/>
        </w:rPr>
        <w:t>денежные</w:t>
      </w:r>
      <w:r w:rsidRPr="009D1610">
        <w:rPr>
          <w:sz w:val="28"/>
          <w:szCs w:val="28"/>
        </w:rPr>
        <w:t xml:space="preserve"> доходы</w:t>
      </w:r>
      <w:r w:rsidRPr="00CF6134">
        <w:rPr>
          <w:sz w:val="28"/>
          <w:szCs w:val="28"/>
        </w:rPr>
        <w:t xml:space="preserve"> населения </w:t>
      </w:r>
      <w:r>
        <w:rPr>
          <w:sz w:val="28"/>
          <w:szCs w:val="28"/>
        </w:rPr>
        <w:t>(за счет всех источников, включая сдачу</w:t>
      </w:r>
      <w:r w:rsidR="00804D8D">
        <w:rPr>
          <w:sz w:val="28"/>
          <w:szCs w:val="28"/>
        </w:rPr>
        <w:t xml:space="preserve"> </w:t>
      </w:r>
      <w:r>
        <w:rPr>
          <w:sz w:val="28"/>
          <w:szCs w:val="28"/>
        </w:rPr>
        <w:t xml:space="preserve">в аренду имущества) </w:t>
      </w:r>
      <w:r w:rsidRPr="00CF6134">
        <w:rPr>
          <w:sz w:val="28"/>
          <w:szCs w:val="28"/>
        </w:rPr>
        <w:t xml:space="preserve">составили </w:t>
      </w:r>
      <w:r w:rsidRPr="004241DD">
        <w:rPr>
          <w:sz w:val="28"/>
          <w:szCs w:val="28"/>
        </w:rPr>
        <w:t>41 850,1 рубля, что в 5 раз превышает величину</w:t>
      </w:r>
      <w:r w:rsidR="00804D8D">
        <w:rPr>
          <w:sz w:val="28"/>
          <w:szCs w:val="28"/>
        </w:rPr>
        <w:t xml:space="preserve"> </w:t>
      </w:r>
      <w:r w:rsidRPr="004241DD">
        <w:rPr>
          <w:sz w:val="28"/>
          <w:szCs w:val="28"/>
        </w:rPr>
        <w:t>прожиточного минимума.</w:t>
      </w:r>
      <w:r>
        <w:rPr>
          <w:sz w:val="28"/>
          <w:szCs w:val="28"/>
        </w:rPr>
        <w:t xml:space="preserve">  </w:t>
      </w:r>
    </w:p>
    <w:p w:rsidR="003E1745" w:rsidRPr="009D1610" w:rsidRDefault="003E1745" w:rsidP="00126C92">
      <w:pPr>
        <w:widowControl w:val="0"/>
        <w:shd w:val="clear" w:color="auto" w:fill="FFFFFF"/>
        <w:tabs>
          <w:tab w:val="left" w:pos="0"/>
        </w:tabs>
        <w:ind w:firstLine="709"/>
        <w:jc w:val="both"/>
        <w:rPr>
          <w:sz w:val="28"/>
          <w:szCs w:val="28"/>
          <w:shd w:val="clear" w:color="auto" w:fill="FFFFFF"/>
          <w:lang w:eastAsia="ar-SA"/>
        </w:rPr>
      </w:pPr>
      <w:r w:rsidRPr="00E059FC">
        <w:rPr>
          <w:sz w:val="28"/>
          <w:szCs w:val="28"/>
        </w:rPr>
        <w:t xml:space="preserve">По данным статистики среднемесячная заработная плата работников </w:t>
      </w:r>
      <w:r>
        <w:rPr>
          <w:sz w:val="28"/>
          <w:szCs w:val="28"/>
        </w:rPr>
        <w:br/>
      </w:r>
      <w:r w:rsidRPr="00E059FC">
        <w:rPr>
          <w:sz w:val="28"/>
          <w:szCs w:val="28"/>
        </w:rPr>
        <w:t>предприятий и организаций города Ростова-на-Дону за январь-</w:t>
      </w:r>
      <w:r w:rsidR="00804D8D">
        <w:rPr>
          <w:sz w:val="28"/>
          <w:szCs w:val="28"/>
        </w:rPr>
        <w:t>май</w:t>
      </w:r>
      <w:r w:rsidRPr="00E059FC">
        <w:rPr>
          <w:sz w:val="28"/>
          <w:szCs w:val="28"/>
        </w:rPr>
        <w:t xml:space="preserve"> текущего года</w:t>
      </w:r>
      <w:r>
        <w:rPr>
          <w:sz w:val="28"/>
          <w:szCs w:val="28"/>
        </w:rPr>
        <w:br/>
      </w:r>
      <w:r w:rsidRPr="00E059FC">
        <w:rPr>
          <w:sz w:val="28"/>
          <w:szCs w:val="28"/>
        </w:rPr>
        <w:t>составила: по полному кругу предприятий – 33</w:t>
      </w:r>
      <w:r w:rsidR="00804D8D">
        <w:rPr>
          <w:sz w:val="28"/>
          <w:szCs w:val="28"/>
        </w:rPr>
        <w:t> 950,5</w:t>
      </w:r>
      <w:r w:rsidRPr="00E059FC">
        <w:rPr>
          <w:sz w:val="28"/>
          <w:szCs w:val="28"/>
        </w:rPr>
        <w:t xml:space="preserve"> рубл</w:t>
      </w:r>
      <w:r w:rsidR="00804D8D">
        <w:rPr>
          <w:sz w:val="28"/>
          <w:szCs w:val="28"/>
        </w:rPr>
        <w:t>ей</w:t>
      </w:r>
      <w:r w:rsidRPr="00E059FC">
        <w:rPr>
          <w:sz w:val="28"/>
          <w:szCs w:val="28"/>
        </w:rPr>
        <w:t>; по крупным и средним предприятиям – 4</w:t>
      </w:r>
      <w:r w:rsidR="00804D8D">
        <w:rPr>
          <w:sz w:val="28"/>
          <w:szCs w:val="28"/>
        </w:rPr>
        <w:t>1 45</w:t>
      </w:r>
      <w:r w:rsidRPr="00E059FC">
        <w:rPr>
          <w:sz w:val="28"/>
          <w:szCs w:val="28"/>
        </w:rPr>
        <w:t>1</w:t>
      </w:r>
      <w:r w:rsidR="00804D8D">
        <w:rPr>
          <w:sz w:val="28"/>
          <w:szCs w:val="28"/>
        </w:rPr>
        <w:t>,3</w:t>
      </w:r>
      <w:r w:rsidRPr="00E059FC">
        <w:rPr>
          <w:sz w:val="28"/>
          <w:szCs w:val="28"/>
        </w:rPr>
        <w:t xml:space="preserve"> рубл</w:t>
      </w:r>
      <w:r w:rsidR="00804D8D">
        <w:rPr>
          <w:sz w:val="28"/>
          <w:szCs w:val="28"/>
        </w:rPr>
        <w:t>ей</w:t>
      </w:r>
      <w:r w:rsidRPr="00E059FC">
        <w:rPr>
          <w:sz w:val="28"/>
          <w:szCs w:val="28"/>
        </w:rPr>
        <w:t>.</w:t>
      </w:r>
      <w:r w:rsidR="00804D8D">
        <w:rPr>
          <w:sz w:val="28"/>
          <w:szCs w:val="28"/>
        </w:rPr>
        <w:t xml:space="preserve"> </w:t>
      </w:r>
    </w:p>
    <w:p w:rsidR="003E1745" w:rsidRPr="00CF6134" w:rsidRDefault="003E1745" w:rsidP="00126C92">
      <w:pPr>
        <w:widowControl w:val="0"/>
        <w:ind w:firstLine="709"/>
        <w:jc w:val="both"/>
        <w:rPr>
          <w:sz w:val="28"/>
          <w:szCs w:val="28"/>
        </w:rPr>
      </w:pPr>
      <w:r w:rsidRPr="00CF6134">
        <w:rPr>
          <w:sz w:val="28"/>
          <w:szCs w:val="28"/>
        </w:rPr>
        <w:t>Организована работа по расширению числа</w:t>
      </w:r>
      <w:r>
        <w:rPr>
          <w:sz w:val="28"/>
          <w:szCs w:val="28"/>
        </w:rPr>
        <w:t xml:space="preserve"> </w:t>
      </w:r>
      <w:r w:rsidRPr="00CF6134">
        <w:rPr>
          <w:sz w:val="28"/>
          <w:szCs w:val="28"/>
        </w:rPr>
        <w:t xml:space="preserve">участников Соглашения </w:t>
      </w:r>
      <w:r w:rsidR="00C063CF">
        <w:rPr>
          <w:sz w:val="28"/>
          <w:szCs w:val="28"/>
        </w:rPr>
        <w:br/>
      </w:r>
      <w:r w:rsidRPr="00CF6134">
        <w:rPr>
          <w:sz w:val="28"/>
          <w:szCs w:val="28"/>
        </w:rPr>
        <w:t>со</w:t>
      </w:r>
      <w:r w:rsidR="00C063CF">
        <w:rPr>
          <w:sz w:val="28"/>
          <w:szCs w:val="28"/>
        </w:rPr>
        <w:t xml:space="preserve"> с</w:t>
      </w:r>
      <w:r w:rsidRPr="00CF6134">
        <w:rPr>
          <w:sz w:val="28"/>
          <w:szCs w:val="28"/>
        </w:rPr>
        <w:t>тороны объединения</w:t>
      </w:r>
      <w:r>
        <w:rPr>
          <w:sz w:val="28"/>
          <w:szCs w:val="28"/>
        </w:rPr>
        <w:t xml:space="preserve"> </w:t>
      </w:r>
      <w:r w:rsidRPr="00CF6134">
        <w:rPr>
          <w:sz w:val="28"/>
          <w:szCs w:val="28"/>
        </w:rPr>
        <w:t>работодателей.  По состоянию 0</w:t>
      </w:r>
      <w:r>
        <w:rPr>
          <w:sz w:val="28"/>
          <w:szCs w:val="28"/>
        </w:rPr>
        <w:t>5</w:t>
      </w:r>
      <w:r w:rsidRPr="00CF6134">
        <w:rPr>
          <w:sz w:val="28"/>
          <w:szCs w:val="28"/>
        </w:rPr>
        <w:t>.</w:t>
      </w:r>
      <w:r>
        <w:rPr>
          <w:sz w:val="28"/>
          <w:szCs w:val="28"/>
        </w:rPr>
        <w:t>07</w:t>
      </w:r>
      <w:r w:rsidRPr="00CF6134">
        <w:rPr>
          <w:sz w:val="28"/>
          <w:szCs w:val="28"/>
        </w:rPr>
        <w:t>.201</w:t>
      </w:r>
      <w:r>
        <w:rPr>
          <w:sz w:val="28"/>
          <w:szCs w:val="28"/>
        </w:rPr>
        <w:t>8</w:t>
      </w:r>
      <w:r w:rsidRPr="00CF6134">
        <w:rPr>
          <w:sz w:val="28"/>
          <w:szCs w:val="28"/>
        </w:rPr>
        <w:t xml:space="preserve"> число</w:t>
      </w:r>
      <w:r>
        <w:rPr>
          <w:sz w:val="28"/>
          <w:szCs w:val="28"/>
        </w:rPr>
        <w:br/>
      </w:r>
      <w:r w:rsidRPr="00CF6134">
        <w:rPr>
          <w:sz w:val="28"/>
          <w:szCs w:val="28"/>
        </w:rPr>
        <w:t xml:space="preserve">присоединившихся организаций составляет </w:t>
      </w:r>
      <w:r>
        <w:rPr>
          <w:sz w:val="28"/>
          <w:szCs w:val="28"/>
        </w:rPr>
        <w:t>2395</w:t>
      </w:r>
      <w:r w:rsidRPr="00CF6134">
        <w:rPr>
          <w:sz w:val="28"/>
          <w:szCs w:val="28"/>
        </w:rPr>
        <w:t xml:space="preserve"> ед</w:t>
      </w:r>
      <w:r w:rsidR="007F477F">
        <w:rPr>
          <w:sz w:val="28"/>
          <w:szCs w:val="28"/>
        </w:rPr>
        <w:t>иниц</w:t>
      </w:r>
      <w:r w:rsidRPr="00CF6134">
        <w:rPr>
          <w:sz w:val="28"/>
          <w:szCs w:val="28"/>
        </w:rPr>
        <w:t xml:space="preserve"> или </w:t>
      </w:r>
      <w:r>
        <w:rPr>
          <w:sz w:val="28"/>
          <w:szCs w:val="28"/>
        </w:rPr>
        <w:t>59,8</w:t>
      </w:r>
      <w:r w:rsidRPr="00CF6134">
        <w:rPr>
          <w:sz w:val="28"/>
          <w:szCs w:val="28"/>
        </w:rPr>
        <w:t xml:space="preserve">% от числа </w:t>
      </w:r>
      <w:r>
        <w:rPr>
          <w:sz w:val="28"/>
          <w:szCs w:val="28"/>
        </w:rPr>
        <w:br/>
      </w:r>
      <w:r w:rsidRPr="00CF6134">
        <w:rPr>
          <w:sz w:val="28"/>
          <w:szCs w:val="28"/>
        </w:rPr>
        <w:t>действующих на территории города организаций, подлежащих</w:t>
      </w:r>
      <w:r w:rsidR="007F477F">
        <w:rPr>
          <w:sz w:val="28"/>
          <w:szCs w:val="28"/>
        </w:rPr>
        <w:t xml:space="preserve"> </w:t>
      </w:r>
      <w:r w:rsidRPr="00CF6134">
        <w:rPr>
          <w:sz w:val="28"/>
          <w:szCs w:val="28"/>
        </w:rPr>
        <w:t>с</w:t>
      </w:r>
      <w:r w:rsidR="007F477F">
        <w:rPr>
          <w:sz w:val="28"/>
          <w:szCs w:val="28"/>
        </w:rPr>
        <w:t>татистическому учету (4</w:t>
      </w:r>
      <w:r w:rsidRPr="00CF6134">
        <w:rPr>
          <w:sz w:val="28"/>
          <w:szCs w:val="28"/>
        </w:rPr>
        <w:t xml:space="preserve">005). </w:t>
      </w:r>
    </w:p>
    <w:p w:rsidR="003E1745" w:rsidRDefault="003E1745" w:rsidP="00126C92">
      <w:pPr>
        <w:widowControl w:val="0"/>
        <w:ind w:firstLine="709"/>
        <w:jc w:val="both"/>
        <w:rPr>
          <w:sz w:val="28"/>
          <w:szCs w:val="28"/>
        </w:rPr>
      </w:pPr>
      <w:r w:rsidRPr="00CF6134">
        <w:rPr>
          <w:sz w:val="28"/>
          <w:szCs w:val="28"/>
        </w:rPr>
        <w:t>Проводится организационно-разъяснительная работа с организациями всех форм собственности и видов</w:t>
      </w:r>
      <w:r>
        <w:rPr>
          <w:sz w:val="28"/>
          <w:szCs w:val="28"/>
        </w:rPr>
        <w:t xml:space="preserve"> </w:t>
      </w:r>
      <w:r w:rsidRPr="00CF6134">
        <w:rPr>
          <w:sz w:val="28"/>
          <w:szCs w:val="28"/>
        </w:rPr>
        <w:t xml:space="preserve">деятельности по регулированию социально-трудовых </w:t>
      </w:r>
      <w:r>
        <w:rPr>
          <w:sz w:val="28"/>
          <w:szCs w:val="28"/>
        </w:rPr>
        <w:br/>
      </w:r>
      <w:r w:rsidRPr="00CF6134">
        <w:rPr>
          <w:sz w:val="28"/>
          <w:szCs w:val="28"/>
        </w:rPr>
        <w:t>отношений через заключение коллективных договоров</w:t>
      </w:r>
      <w:r>
        <w:rPr>
          <w:sz w:val="28"/>
          <w:szCs w:val="28"/>
        </w:rPr>
        <w:t xml:space="preserve"> </w:t>
      </w:r>
      <w:r w:rsidRPr="00CF6134">
        <w:rPr>
          <w:sz w:val="28"/>
          <w:szCs w:val="28"/>
        </w:rPr>
        <w:t>и соглашений. Число организаций, заключивших коллективные договоры, составляет</w:t>
      </w:r>
      <w:r w:rsidR="007F477F">
        <w:rPr>
          <w:sz w:val="28"/>
          <w:szCs w:val="28"/>
        </w:rPr>
        <w:t xml:space="preserve"> </w:t>
      </w:r>
      <w:r w:rsidRPr="00CF6134">
        <w:rPr>
          <w:sz w:val="28"/>
          <w:szCs w:val="28"/>
        </w:rPr>
        <w:t>1</w:t>
      </w:r>
      <w:r>
        <w:rPr>
          <w:sz w:val="28"/>
          <w:szCs w:val="28"/>
        </w:rPr>
        <w:t xml:space="preserve"> 513 </w:t>
      </w:r>
      <w:r w:rsidRPr="00CF6134">
        <w:rPr>
          <w:sz w:val="28"/>
          <w:szCs w:val="28"/>
        </w:rPr>
        <w:t xml:space="preserve">или </w:t>
      </w:r>
      <w:r>
        <w:rPr>
          <w:sz w:val="28"/>
          <w:szCs w:val="28"/>
        </w:rPr>
        <w:t>37,8</w:t>
      </w:r>
      <w:r w:rsidRPr="00CF6134">
        <w:rPr>
          <w:sz w:val="28"/>
          <w:szCs w:val="28"/>
        </w:rPr>
        <w:t xml:space="preserve">% </w:t>
      </w:r>
      <w:r w:rsidR="007F477F">
        <w:rPr>
          <w:sz w:val="28"/>
          <w:szCs w:val="28"/>
        </w:rPr>
        <w:br/>
      </w:r>
      <w:r w:rsidRPr="00CF6134">
        <w:rPr>
          <w:sz w:val="28"/>
          <w:szCs w:val="28"/>
        </w:rPr>
        <w:t xml:space="preserve">от числа действующих на территории города организаций, подлежащих </w:t>
      </w:r>
      <w:r w:rsidRPr="00CF6134">
        <w:rPr>
          <w:sz w:val="28"/>
          <w:szCs w:val="28"/>
        </w:rPr>
        <w:lastRenderedPageBreak/>
        <w:t>статистическому учету, из них 6</w:t>
      </w:r>
      <w:r>
        <w:rPr>
          <w:sz w:val="28"/>
          <w:szCs w:val="28"/>
        </w:rPr>
        <w:t>51</w:t>
      </w:r>
      <w:r w:rsidRPr="00CF6134">
        <w:rPr>
          <w:sz w:val="28"/>
          <w:szCs w:val="28"/>
        </w:rPr>
        <w:t xml:space="preserve"> регулируют трудовые отношения на малых предприятиях.</w:t>
      </w:r>
    </w:p>
    <w:p w:rsidR="001E5CF9" w:rsidRPr="00CC50C7" w:rsidRDefault="001E5CF9" w:rsidP="00126C92">
      <w:pPr>
        <w:tabs>
          <w:tab w:val="left" w:pos="0"/>
          <w:tab w:val="left" w:pos="142"/>
          <w:tab w:val="left" w:pos="9498"/>
        </w:tabs>
        <w:ind w:right="-1" w:firstLine="709"/>
        <w:jc w:val="both"/>
        <w:rPr>
          <w:color w:val="000000" w:themeColor="text1"/>
          <w:sz w:val="28"/>
          <w:szCs w:val="28"/>
        </w:rPr>
      </w:pPr>
    </w:p>
    <w:p w:rsidR="00614959" w:rsidRPr="00CC50C7" w:rsidRDefault="00614959" w:rsidP="00126C92">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CC50C7">
        <w:rPr>
          <w:b/>
          <w:bCs/>
          <w:sz w:val="28"/>
          <w:szCs w:val="28"/>
        </w:rPr>
        <w:t>9. Позитивные и негативные тенденции в инвестиционной сфере,</w:t>
      </w:r>
    </w:p>
    <w:p w:rsidR="00614959" w:rsidRPr="00CC50C7" w:rsidRDefault="00614959" w:rsidP="00126C92">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CC50C7">
        <w:rPr>
          <w:b/>
          <w:bCs/>
          <w:sz w:val="28"/>
          <w:szCs w:val="28"/>
        </w:rPr>
        <w:t>ход жилищного строительства и объектов социальной сферы</w:t>
      </w:r>
    </w:p>
    <w:p w:rsidR="00614959" w:rsidRPr="00AB10F3" w:rsidRDefault="00614959" w:rsidP="00126C92">
      <w:pPr>
        <w:pStyle w:val="a6"/>
        <w:tabs>
          <w:tab w:val="left" w:pos="0"/>
          <w:tab w:val="left" w:pos="142"/>
          <w:tab w:val="left" w:pos="6300"/>
        </w:tabs>
        <w:ind w:right="-1" w:firstLine="709"/>
        <w:contextualSpacing/>
        <w:rPr>
          <w:b w:val="0"/>
          <w:szCs w:val="28"/>
          <w:highlight w:val="yellow"/>
        </w:rPr>
      </w:pPr>
    </w:p>
    <w:p w:rsidR="003E1745" w:rsidRPr="00E427D1" w:rsidRDefault="003E1745" w:rsidP="00126C92">
      <w:pPr>
        <w:shd w:val="clear" w:color="auto" w:fill="FFFFFF"/>
        <w:ind w:firstLine="709"/>
        <w:jc w:val="both"/>
        <w:rPr>
          <w:sz w:val="28"/>
          <w:szCs w:val="28"/>
        </w:rPr>
      </w:pPr>
      <w:r w:rsidRPr="00E427D1">
        <w:rPr>
          <w:sz w:val="28"/>
          <w:szCs w:val="28"/>
        </w:rPr>
        <w:t xml:space="preserve">По данным </w:t>
      </w:r>
      <w:proofErr w:type="spellStart"/>
      <w:r w:rsidRPr="00E427D1">
        <w:rPr>
          <w:sz w:val="28"/>
          <w:szCs w:val="28"/>
        </w:rPr>
        <w:t>Ростовстата</w:t>
      </w:r>
      <w:proofErr w:type="spellEnd"/>
      <w:r w:rsidRPr="00E427D1">
        <w:rPr>
          <w:sz w:val="28"/>
          <w:szCs w:val="28"/>
        </w:rPr>
        <w:t xml:space="preserve"> объем инвестиций в экономику города </w:t>
      </w:r>
      <w:r w:rsidR="00AF39B5">
        <w:rPr>
          <w:sz w:val="28"/>
          <w:szCs w:val="28"/>
        </w:rPr>
        <w:t xml:space="preserve">за 1 квартал </w:t>
      </w:r>
      <w:r w:rsidRPr="00E427D1">
        <w:rPr>
          <w:sz w:val="28"/>
          <w:szCs w:val="28"/>
        </w:rPr>
        <w:t xml:space="preserve">2018 года </w:t>
      </w:r>
      <w:proofErr w:type="gramStart"/>
      <w:r w:rsidRPr="00E427D1">
        <w:rPr>
          <w:sz w:val="28"/>
          <w:szCs w:val="28"/>
        </w:rPr>
        <w:t xml:space="preserve">увеличился по сравнению с аналогичным периодом прошлого года </w:t>
      </w:r>
      <w:r w:rsidR="00AF39B5">
        <w:rPr>
          <w:sz w:val="28"/>
          <w:szCs w:val="28"/>
        </w:rPr>
        <w:br/>
      </w:r>
      <w:r w:rsidRPr="00E427D1">
        <w:rPr>
          <w:sz w:val="28"/>
          <w:szCs w:val="28"/>
        </w:rPr>
        <w:t>и составил</w:t>
      </w:r>
      <w:proofErr w:type="gramEnd"/>
      <w:r w:rsidRPr="00E427D1">
        <w:rPr>
          <w:sz w:val="28"/>
          <w:szCs w:val="28"/>
        </w:rPr>
        <w:t xml:space="preserve"> 12,6 млрд. рублей, темп роста – 109,5% к соответствующему периоду прошлого года, индекс физического объема – 108,3%. </w:t>
      </w:r>
    </w:p>
    <w:p w:rsidR="003E1745" w:rsidRDefault="003E1745" w:rsidP="00126C92">
      <w:pPr>
        <w:pStyle w:val="a8"/>
        <w:tabs>
          <w:tab w:val="left" w:pos="709"/>
        </w:tabs>
        <w:ind w:firstLine="709"/>
        <w:contextualSpacing/>
        <w:rPr>
          <w:szCs w:val="28"/>
        </w:rPr>
      </w:pPr>
      <w:r w:rsidRPr="007C3804">
        <w:rPr>
          <w:szCs w:val="28"/>
        </w:rPr>
        <w:t xml:space="preserve">На ряде крупных и средних предприятий города за </w:t>
      </w:r>
      <w:r>
        <w:rPr>
          <w:szCs w:val="28"/>
        </w:rPr>
        <w:t>1</w:t>
      </w:r>
      <w:r w:rsidRPr="007C3804">
        <w:rPr>
          <w:szCs w:val="28"/>
        </w:rPr>
        <w:t xml:space="preserve"> квартал 2018 год</w:t>
      </w:r>
      <w:r w:rsidR="00AF39B5">
        <w:rPr>
          <w:szCs w:val="28"/>
        </w:rPr>
        <w:t>а</w:t>
      </w:r>
      <w:r w:rsidRPr="007C3804">
        <w:rPr>
          <w:szCs w:val="28"/>
        </w:rPr>
        <w:t xml:space="preserve"> инвестиционная деятельность значительно превысила показатели соответствующего периода 2017 года, в том числе: </w:t>
      </w:r>
      <w:proofErr w:type="gramStart"/>
      <w:r w:rsidRPr="00A92E2B">
        <w:rPr>
          <w:szCs w:val="28"/>
        </w:rPr>
        <w:t>ООО «ГК «</w:t>
      </w:r>
      <w:proofErr w:type="spellStart"/>
      <w:r w:rsidRPr="00A92E2B">
        <w:rPr>
          <w:szCs w:val="28"/>
        </w:rPr>
        <w:t>ЮгСтройИнвест</w:t>
      </w:r>
      <w:proofErr w:type="spellEnd"/>
      <w:r w:rsidRPr="00A92E2B">
        <w:rPr>
          <w:szCs w:val="28"/>
        </w:rPr>
        <w:t>» на комплексную многоэтажную з</w:t>
      </w:r>
      <w:r>
        <w:rPr>
          <w:szCs w:val="28"/>
        </w:rPr>
        <w:t xml:space="preserve">астройку </w:t>
      </w:r>
      <w:r w:rsidRPr="00A92E2B">
        <w:rPr>
          <w:szCs w:val="28"/>
        </w:rPr>
        <w:t>направлено 997,9 млн. рублей (</w:t>
      </w:r>
      <w:r>
        <w:rPr>
          <w:szCs w:val="28"/>
        </w:rPr>
        <w:t xml:space="preserve">объем инвестиций вырос </w:t>
      </w:r>
      <w:r w:rsidR="00AF39B5">
        <w:rPr>
          <w:szCs w:val="28"/>
        </w:rPr>
        <w:br/>
      </w:r>
      <w:r w:rsidRPr="00A92E2B">
        <w:rPr>
          <w:szCs w:val="28"/>
        </w:rPr>
        <w:t>в 1,8 раза),</w:t>
      </w:r>
      <w:r>
        <w:rPr>
          <w:szCs w:val="28"/>
        </w:rPr>
        <w:t xml:space="preserve"> </w:t>
      </w:r>
      <w:r w:rsidRPr="007C3804">
        <w:rPr>
          <w:szCs w:val="28"/>
        </w:rPr>
        <w:t>ЗАО «ТК Горизонт» на строительство кинокомплекса с торговыми галереями, гост</w:t>
      </w:r>
      <w:r>
        <w:rPr>
          <w:szCs w:val="28"/>
        </w:rPr>
        <w:t>иницей и автопарковкой</w:t>
      </w:r>
      <w:r w:rsidR="00E251D9">
        <w:rPr>
          <w:szCs w:val="28"/>
        </w:rPr>
        <w:t>,</w:t>
      </w:r>
      <w:r w:rsidRPr="007C3804">
        <w:rPr>
          <w:szCs w:val="28"/>
        </w:rPr>
        <w:t xml:space="preserve"> приобретение оборудования направлено 667,3 млн. рублей (объем инвестиций вырос в 8,5 раза),</w:t>
      </w:r>
      <w:r w:rsidRPr="00E77DA3">
        <w:rPr>
          <w:szCs w:val="28"/>
        </w:rPr>
        <w:t xml:space="preserve"> АО «Ростовское» </w:t>
      </w:r>
      <w:r w:rsidR="00AF39B5">
        <w:rPr>
          <w:szCs w:val="28"/>
        </w:rPr>
        <w:br/>
      </w:r>
      <w:r w:rsidRPr="00E77DA3">
        <w:rPr>
          <w:szCs w:val="28"/>
        </w:rPr>
        <w:t xml:space="preserve">на строительство микрорайонов </w:t>
      </w:r>
      <w:proofErr w:type="spellStart"/>
      <w:r w:rsidRPr="00E77DA3">
        <w:rPr>
          <w:szCs w:val="28"/>
        </w:rPr>
        <w:t>Платовский</w:t>
      </w:r>
      <w:proofErr w:type="spellEnd"/>
      <w:r w:rsidRPr="00E77DA3">
        <w:rPr>
          <w:szCs w:val="28"/>
        </w:rPr>
        <w:t xml:space="preserve"> и Суворовски</w:t>
      </w:r>
      <w:r>
        <w:rPr>
          <w:szCs w:val="28"/>
        </w:rPr>
        <w:t xml:space="preserve">й направлено </w:t>
      </w:r>
      <w:r w:rsidR="00AF39B5">
        <w:rPr>
          <w:szCs w:val="28"/>
        </w:rPr>
        <w:br/>
      </w:r>
      <w:r>
        <w:rPr>
          <w:szCs w:val="28"/>
        </w:rPr>
        <w:t>259,9 млн. рублей (</w:t>
      </w:r>
      <w:r w:rsidR="00AF39B5" w:rsidRPr="007C3804">
        <w:rPr>
          <w:szCs w:val="28"/>
        </w:rPr>
        <w:t xml:space="preserve">объем инвестиций вырос </w:t>
      </w:r>
      <w:r w:rsidR="002B1896">
        <w:rPr>
          <w:szCs w:val="28"/>
        </w:rPr>
        <w:t>в 1,9 раза) и</w:t>
      </w:r>
      <w:proofErr w:type="gramEnd"/>
      <w:r w:rsidR="002B1896">
        <w:rPr>
          <w:szCs w:val="28"/>
        </w:rPr>
        <w:t xml:space="preserve"> другие.</w:t>
      </w:r>
    </w:p>
    <w:p w:rsidR="00CC50C7" w:rsidRPr="00CC50C7" w:rsidRDefault="00CC50C7" w:rsidP="00126C92">
      <w:pPr>
        <w:tabs>
          <w:tab w:val="left" w:pos="0"/>
          <w:tab w:val="left" w:pos="142"/>
        </w:tabs>
        <w:ind w:right="-1" w:firstLine="709"/>
        <w:jc w:val="both"/>
        <w:rPr>
          <w:sz w:val="28"/>
          <w:szCs w:val="28"/>
        </w:rPr>
      </w:pPr>
      <w:r w:rsidRPr="00CC50C7">
        <w:rPr>
          <w:sz w:val="28"/>
          <w:szCs w:val="28"/>
        </w:rPr>
        <w:t xml:space="preserve">В соответствии с постановлением Администрации города Ростова-на-Дону </w:t>
      </w:r>
      <w:r w:rsidRPr="00CC50C7">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По состоянию на 01.07.2018 </w:t>
      </w:r>
      <w:r w:rsidRPr="00CC50C7">
        <w:rPr>
          <w:sz w:val="28"/>
          <w:szCs w:val="28"/>
        </w:rPr>
        <w:br/>
        <w:t xml:space="preserve">в Перечень включено 84 </w:t>
      </w:r>
      <w:proofErr w:type="gramStart"/>
      <w:r w:rsidRPr="00CC50C7">
        <w:rPr>
          <w:sz w:val="28"/>
          <w:szCs w:val="28"/>
        </w:rPr>
        <w:t>инвестиционных</w:t>
      </w:r>
      <w:proofErr w:type="gramEnd"/>
      <w:r w:rsidRPr="00CC50C7">
        <w:rPr>
          <w:sz w:val="28"/>
          <w:szCs w:val="28"/>
        </w:rPr>
        <w:t xml:space="preserve"> проект</w:t>
      </w:r>
      <w:r w:rsidR="00AF39B5">
        <w:rPr>
          <w:sz w:val="28"/>
          <w:szCs w:val="28"/>
        </w:rPr>
        <w:t>а</w:t>
      </w:r>
      <w:r w:rsidRPr="00CC50C7">
        <w:rPr>
          <w:sz w:val="28"/>
          <w:szCs w:val="28"/>
        </w:rPr>
        <w:t xml:space="preserve"> на общую сумму 227 млрд. руб., которые делятся на 3 группы: </w:t>
      </w:r>
    </w:p>
    <w:p w:rsidR="003E1745" w:rsidRPr="00E77DA3" w:rsidRDefault="003E1745" w:rsidP="00126C92">
      <w:pPr>
        <w:shd w:val="clear" w:color="auto" w:fill="FFFFFF"/>
        <w:ind w:firstLine="709"/>
        <w:jc w:val="both"/>
        <w:rPr>
          <w:sz w:val="28"/>
          <w:szCs w:val="28"/>
        </w:rPr>
      </w:pPr>
      <w:r w:rsidRPr="00E77DA3">
        <w:rPr>
          <w:sz w:val="28"/>
          <w:szCs w:val="28"/>
        </w:rPr>
        <w:t xml:space="preserve">1. «Ростовский АВАНГАРД» – 20 проектов, включенных в перечень </w:t>
      </w:r>
      <w:r w:rsidRPr="00E77DA3">
        <w:rPr>
          <w:sz w:val="28"/>
          <w:szCs w:val="28"/>
        </w:rPr>
        <w:br/>
        <w:t>«</w:t>
      </w:r>
      <w:r w:rsidRPr="00E77DA3">
        <w:rPr>
          <w:color w:val="000000"/>
          <w:sz w:val="28"/>
          <w:szCs w:val="28"/>
        </w:rPr>
        <w:t>100 губернаторских инвестиционных проектов</w:t>
      </w:r>
      <w:r w:rsidRPr="00E77DA3">
        <w:rPr>
          <w:bCs/>
          <w:iCs/>
          <w:color w:val="000000"/>
          <w:sz w:val="28"/>
          <w:szCs w:val="28"/>
        </w:rPr>
        <w:t xml:space="preserve">», </w:t>
      </w:r>
      <w:r w:rsidRPr="00E77DA3">
        <w:rPr>
          <w:sz w:val="28"/>
          <w:szCs w:val="28"/>
        </w:rPr>
        <w:t>на сумму 138,3 млрд. рублей;</w:t>
      </w:r>
    </w:p>
    <w:p w:rsidR="003E1745" w:rsidRPr="00E77DA3" w:rsidRDefault="003E1745" w:rsidP="00126C92">
      <w:pPr>
        <w:widowControl w:val="0"/>
        <w:shd w:val="clear" w:color="auto" w:fill="FFFFFF"/>
        <w:adjustRightInd w:val="0"/>
        <w:ind w:firstLine="709"/>
        <w:jc w:val="both"/>
        <w:rPr>
          <w:sz w:val="28"/>
          <w:szCs w:val="28"/>
        </w:rPr>
      </w:pPr>
      <w:r w:rsidRPr="00E77DA3">
        <w:rPr>
          <w:sz w:val="28"/>
          <w:szCs w:val="28"/>
        </w:rPr>
        <w:t xml:space="preserve">2. «Инвестиции </w:t>
      </w:r>
      <w:proofErr w:type="spellStart"/>
      <w:r w:rsidRPr="00E77DA3">
        <w:rPr>
          <w:sz w:val="28"/>
          <w:szCs w:val="28"/>
        </w:rPr>
        <w:t>РОСТова</w:t>
      </w:r>
      <w:proofErr w:type="spellEnd"/>
      <w:r w:rsidRPr="00E77DA3">
        <w:rPr>
          <w:sz w:val="28"/>
          <w:szCs w:val="28"/>
        </w:rPr>
        <w:t xml:space="preserve">» – 55 проектов, </w:t>
      </w:r>
      <w:r w:rsidR="00AF39B5">
        <w:rPr>
          <w:sz w:val="28"/>
          <w:szCs w:val="28"/>
        </w:rPr>
        <w:t xml:space="preserve">на стадии </w:t>
      </w:r>
      <w:r w:rsidRPr="00E77DA3">
        <w:rPr>
          <w:bCs/>
          <w:iCs/>
          <w:color w:val="000000"/>
          <w:sz w:val="28"/>
          <w:szCs w:val="28"/>
        </w:rPr>
        <w:t>реализ</w:t>
      </w:r>
      <w:r w:rsidR="00AF39B5">
        <w:rPr>
          <w:bCs/>
          <w:iCs/>
          <w:color w:val="000000"/>
          <w:sz w:val="28"/>
          <w:szCs w:val="28"/>
        </w:rPr>
        <w:t>ации</w:t>
      </w:r>
      <w:r w:rsidRPr="00E77DA3">
        <w:rPr>
          <w:bCs/>
          <w:iCs/>
          <w:color w:val="000000"/>
          <w:sz w:val="28"/>
          <w:szCs w:val="28"/>
        </w:rPr>
        <w:t xml:space="preserve">, </w:t>
      </w:r>
      <w:r w:rsidRPr="00E77DA3">
        <w:rPr>
          <w:sz w:val="28"/>
          <w:szCs w:val="28"/>
        </w:rPr>
        <w:t xml:space="preserve">на сумму </w:t>
      </w:r>
      <w:r w:rsidR="00AF39B5">
        <w:rPr>
          <w:sz w:val="28"/>
          <w:szCs w:val="28"/>
        </w:rPr>
        <w:br/>
      </w:r>
      <w:r w:rsidRPr="00E77DA3">
        <w:rPr>
          <w:sz w:val="28"/>
          <w:szCs w:val="28"/>
        </w:rPr>
        <w:t>59,3 млрд. рублей;</w:t>
      </w:r>
    </w:p>
    <w:p w:rsidR="003E1745" w:rsidRPr="00E77DA3" w:rsidRDefault="003E1745" w:rsidP="00126C92">
      <w:pPr>
        <w:shd w:val="clear" w:color="auto" w:fill="FFFFFF"/>
        <w:ind w:firstLine="709"/>
        <w:jc w:val="both"/>
        <w:rPr>
          <w:sz w:val="28"/>
          <w:szCs w:val="28"/>
        </w:rPr>
      </w:pPr>
      <w:r w:rsidRPr="00E77DA3">
        <w:rPr>
          <w:sz w:val="28"/>
          <w:szCs w:val="28"/>
        </w:rPr>
        <w:t xml:space="preserve">3. «Территория </w:t>
      </w:r>
      <w:proofErr w:type="spellStart"/>
      <w:r w:rsidRPr="00E77DA3">
        <w:rPr>
          <w:sz w:val="28"/>
          <w:szCs w:val="28"/>
        </w:rPr>
        <w:t>РОСТа</w:t>
      </w:r>
      <w:proofErr w:type="spellEnd"/>
      <w:r w:rsidRPr="00E77DA3">
        <w:rPr>
          <w:sz w:val="28"/>
          <w:szCs w:val="28"/>
        </w:rPr>
        <w:t>» – 9 проектов, планируемых к реализации, на сумму 29,4 млрд. рублей.</w:t>
      </w:r>
    </w:p>
    <w:p w:rsidR="002B1896" w:rsidRDefault="002B1896" w:rsidP="00126C92">
      <w:pPr>
        <w:suppressAutoHyphens/>
        <w:ind w:firstLine="709"/>
        <w:jc w:val="both"/>
        <w:rPr>
          <w:sz w:val="28"/>
          <w:szCs w:val="28"/>
        </w:rPr>
      </w:pPr>
      <w:r w:rsidRPr="00C412B4">
        <w:rPr>
          <w:sz w:val="28"/>
          <w:szCs w:val="28"/>
        </w:rPr>
        <w:t>В 1 полугодии 2018 года</w:t>
      </w:r>
      <w:r>
        <w:rPr>
          <w:sz w:val="28"/>
          <w:szCs w:val="28"/>
        </w:rPr>
        <w:t xml:space="preserve"> в городе введено 580,4 тыс. кв. м жилья, что составляет 100,4% </w:t>
      </w:r>
      <w:proofErr w:type="gramStart"/>
      <w:r>
        <w:rPr>
          <w:sz w:val="28"/>
          <w:szCs w:val="28"/>
        </w:rPr>
        <w:t>в</w:t>
      </w:r>
      <w:proofErr w:type="gramEnd"/>
      <w:r>
        <w:rPr>
          <w:sz w:val="28"/>
          <w:szCs w:val="28"/>
        </w:rPr>
        <w:t xml:space="preserve"> </w:t>
      </w:r>
      <w:proofErr w:type="gramStart"/>
      <w:r>
        <w:rPr>
          <w:sz w:val="28"/>
          <w:szCs w:val="28"/>
        </w:rPr>
        <w:t>аналогичному</w:t>
      </w:r>
      <w:proofErr w:type="gramEnd"/>
      <w:r>
        <w:rPr>
          <w:sz w:val="28"/>
          <w:szCs w:val="28"/>
        </w:rPr>
        <w:t xml:space="preserve"> периоду 2017 года.</w:t>
      </w:r>
    </w:p>
    <w:p w:rsidR="003E1745" w:rsidRPr="001062C1" w:rsidRDefault="001062C1" w:rsidP="00126C92">
      <w:pPr>
        <w:suppressAutoHyphens/>
        <w:ind w:firstLine="709"/>
        <w:jc w:val="both"/>
        <w:rPr>
          <w:sz w:val="28"/>
          <w:szCs w:val="28"/>
        </w:rPr>
      </w:pPr>
      <w:r>
        <w:rPr>
          <w:sz w:val="28"/>
          <w:szCs w:val="28"/>
        </w:rPr>
        <w:t>Ж</w:t>
      </w:r>
      <w:r w:rsidR="003E1745" w:rsidRPr="001062C1">
        <w:rPr>
          <w:sz w:val="28"/>
          <w:szCs w:val="28"/>
        </w:rPr>
        <w:t>илищное строительство ведется во всех районах города – наибольшее количество жилья введено на тер</w:t>
      </w:r>
      <w:r w:rsidR="00503D20">
        <w:rPr>
          <w:sz w:val="28"/>
          <w:szCs w:val="28"/>
        </w:rPr>
        <w:t>ритории Советского (120</w:t>
      </w:r>
      <w:r w:rsidR="003E1745" w:rsidRPr="001062C1">
        <w:rPr>
          <w:sz w:val="28"/>
          <w:szCs w:val="28"/>
        </w:rPr>
        <w:t> </w:t>
      </w:r>
      <w:r w:rsidR="00503D20">
        <w:rPr>
          <w:sz w:val="28"/>
          <w:szCs w:val="28"/>
        </w:rPr>
        <w:t>тыс. кв. м</w:t>
      </w:r>
      <w:r w:rsidR="003E1745" w:rsidRPr="001062C1">
        <w:rPr>
          <w:sz w:val="28"/>
          <w:szCs w:val="28"/>
        </w:rPr>
        <w:t>), Ворошиловского (100,4 </w:t>
      </w:r>
      <w:r w:rsidR="00503D20">
        <w:rPr>
          <w:sz w:val="28"/>
          <w:szCs w:val="28"/>
        </w:rPr>
        <w:t>тыс. кв. м</w:t>
      </w:r>
      <w:r w:rsidR="003E1745" w:rsidRPr="001062C1">
        <w:rPr>
          <w:sz w:val="28"/>
          <w:szCs w:val="28"/>
        </w:rPr>
        <w:t xml:space="preserve">) и Железнодорожного (89,4 </w:t>
      </w:r>
      <w:r w:rsidR="00503D20">
        <w:rPr>
          <w:sz w:val="28"/>
          <w:szCs w:val="28"/>
        </w:rPr>
        <w:t>тыс. кв. м</w:t>
      </w:r>
      <w:r w:rsidR="003E1745" w:rsidRPr="001062C1">
        <w:rPr>
          <w:sz w:val="28"/>
          <w:szCs w:val="28"/>
        </w:rPr>
        <w:t>) районов.</w:t>
      </w:r>
    </w:p>
    <w:p w:rsidR="003E1745" w:rsidRPr="001062C1" w:rsidRDefault="003E1745" w:rsidP="00126C92">
      <w:pPr>
        <w:suppressAutoHyphens/>
        <w:ind w:firstLine="709"/>
        <w:jc w:val="both"/>
        <w:rPr>
          <w:sz w:val="28"/>
          <w:szCs w:val="28"/>
        </w:rPr>
      </w:pPr>
      <w:r w:rsidRPr="001062C1">
        <w:rPr>
          <w:sz w:val="28"/>
          <w:szCs w:val="28"/>
        </w:rPr>
        <w:t>В 2018 году планируется улучшить жилищные условия 430 семьям льготных категорий граждан.</w:t>
      </w:r>
      <w:r w:rsidR="001062C1">
        <w:rPr>
          <w:sz w:val="28"/>
          <w:szCs w:val="28"/>
        </w:rPr>
        <w:t xml:space="preserve"> </w:t>
      </w:r>
      <w:proofErr w:type="gramStart"/>
      <w:r w:rsidRPr="001062C1">
        <w:rPr>
          <w:sz w:val="28"/>
          <w:szCs w:val="28"/>
        </w:rPr>
        <w:t xml:space="preserve">За 1 полугодие 2018 года жилищные условия улучшили </w:t>
      </w:r>
      <w:r w:rsidR="00371DF9">
        <w:rPr>
          <w:sz w:val="28"/>
          <w:szCs w:val="28"/>
        </w:rPr>
        <w:br/>
      </w:r>
      <w:r w:rsidRPr="001062C1">
        <w:rPr>
          <w:sz w:val="28"/>
          <w:szCs w:val="28"/>
        </w:rPr>
        <w:t>80 семей</w:t>
      </w:r>
      <w:r w:rsidR="001062C1">
        <w:rPr>
          <w:sz w:val="28"/>
          <w:szCs w:val="28"/>
        </w:rPr>
        <w:t xml:space="preserve"> </w:t>
      </w:r>
      <w:r w:rsidRPr="001062C1">
        <w:rPr>
          <w:sz w:val="28"/>
          <w:szCs w:val="28"/>
        </w:rPr>
        <w:t>льготных категорий граждан, в том числе:</w:t>
      </w:r>
      <w:r w:rsidR="001062C1">
        <w:rPr>
          <w:sz w:val="28"/>
          <w:szCs w:val="28"/>
        </w:rPr>
        <w:t xml:space="preserve"> </w:t>
      </w:r>
      <w:r w:rsidRPr="001062C1">
        <w:rPr>
          <w:sz w:val="28"/>
          <w:szCs w:val="28"/>
        </w:rPr>
        <w:t>2 семьи граждан, страдающих тяжелыми формами хронических заболеваний; 55 детей-сирот;</w:t>
      </w:r>
      <w:r w:rsidR="001062C1">
        <w:rPr>
          <w:sz w:val="28"/>
          <w:szCs w:val="28"/>
        </w:rPr>
        <w:t xml:space="preserve"> 7</w:t>
      </w:r>
      <w:r w:rsidRPr="001062C1">
        <w:rPr>
          <w:sz w:val="28"/>
          <w:szCs w:val="28"/>
        </w:rPr>
        <w:t xml:space="preserve"> молодых семей;</w:t>
      </w:r>
      <w:r w:rsidR="001062C1">
        <w:rPr>
          <w:sz w:val="28"/>
          <w:szCs w:val="28"/>
        </w:rPr>
        <w:t xml:space="preserve"> </w:t>
      </w:r>
      <w:r w:rsidR="00371DF9">
        <w:rPr>
          <w:sz w:val="28"/>
          <w:szCs w:val="28"/>
        </w:rPr>
        <w:br/>
      </w:r>
      <w:r w:rsidRPr="001062C1">
        <w:rPr>
          <w:sz w:val="28"/>
          <w:szCs w:val="28"/>
        </w:rPr>
        <w:t>6 семей ветеранов ВОВ, ветеранов боевых действий и инвалидов;</w:t>
      </w:r>
      <w:r w:rsidR="001062C1">
        <w:rPr>
          <w:sz w:val="28"/>
          <w:szCs w:val="28"/>
        </w:rPr>
        <w:t xml:space="preserve"> </w:t>
      </w:r>
      <w:r w:rsidRPr="001062C1">
        <w:rPr>
          <w:sz w:val="28"/>
          <w:szCs w:val="28"/>
        </w:rPr>
        <w:t xml:space="preserve">2 семьи граждан, вставших на учет по общим основаниям; 5 семей граждан, проживающих </w:t>
      </w:r>
      <w:r w:rsidR="00371DF9">
        <w:rPr>
          <w:sz w:val="28"/>
          <w:szCs w:val="28"/>
        </w:rPr>
        <w:br/>
      </w:r>
      <w:r w:rsidRPr="001062C1">
        <w:rPr>
          <w:sz w:val="28"/>
          <w:szCs w:val="28"/>
        </w:rPr>
        <w:t>в аварийном жилом фонде;</w:t>
      </w:r>
      <w:proofErr w:type="gramEnd"/>
      <w:r w:rsidR="001062C1">
        <w:rPr>
          <w:sz w:val="28"/>
          <w:szCs w:val="28"/>
        </w:rPr>
        <w:t xml:space="preserve"> </w:t>
      </w:r>
      <w:r w:rsidRPr="001062C1">
        <w:rPr>
          <w:sz w:val="28"/>
          <w:szCs w:val="28"/>
        </w:rPr>
        <w:t>1 семья военнослужащих, уволенных в запас;</w:t>
      </w:r>
      <w:r w:rsidR="001062C1">
        <w:rPr>
          <w:sz w:val="28"/>
          <w:szCs w:val="28"/>
        </w:rPr>
        <w:t xml:space="preserve"> </w:t>
      </w:r>
      <w:r w:rsidRPr="001062C1">
        <w:rPr>
          <w:sz w:val="28"/>
          <w:szCs w:val="28"/>
        </w:rPr>
        <w:t>2 семьи федеральных льготников (ЧАЭС, Крайний Север, вынужденные переселенцы).</w:t>
      </w:r>
    </w:p>
    <w:p w:rsidR="00DA3E26" w:rsidRPr="003504C6" w:rsidRDefault="00DA3E26" w:rsidP="00AF39B5">
      <w:pPr>
        <w:widowControl w:val="0"/>
        <w:tabs>
          <w:tab w:val="left" w:pos="0"/>
          <w:tab w:val="left" w:pos="142"/>
          <w:tab w:val="left" w:pos="10490"/>
        </w:tabs>
        <w:suppressAutoHyphens/>
        <w:autoSpaceDE w:val="0"/>
        <w:autoSpaceDN w:val="0"/>
        <w:adjustRightInd w:val="0"/>
        <w:ind w:right="-1" w:firstLine="709"/>
        <w:jc w:val="center"/>
        <w:rPr>
          <w:b/>
          <w:bCs/>
          <w:sz w:val="28"/>
          <w:szCs w:val="28"/>
        </w:rPr>
      </w:pPr>
      <w:r w:rsidRPr="003504C6">
        <w:rPr>
          <w:b/>
          <w:bCs/>
          <w:sz w:val="28"/>
          <w:szCs w:val="28"/>
        </w:rPr>
        <w:lastRenderedPageBreak/>
        <w:t>1</w:t>
      </w:r>
      <w:r w:rsidR="00E45145" w:rsidRPr="003504C6">
        <w:rPr>
          <w:b/>
          <w:bCs/>
          <w:sz w:val="28"/>
          <w:szCs w:val="28"/>
        </w:rPr>
        <w:t>0</w:t>
      </w:r>
      <w:r w:rsidRPr="003504C6">
        <w:rPr>
          <w:b/>
          <w:bCs/>
          <w:sz w:val="28"/>
          <w:szCs w:val="28"/>
        </w:rPr>
        <w:t>. Перечень мер, принимаемых Администрацией города по: реализации социально</w:t>
      </w:r>
      <w:r w:rsidR="00604A34" w:rsidRPr="003504C6">
        <w:rPr>
          <w:b/>
          <w:bCs/>
          <w:sz w:val="28"/>
          <w:szCs w:val="28"/>
        </w:rPr>
        <w:t xml:space="preserve"> </w:t>
      </w:r>
      <w:r w:rsidRPr="003504C6">
        <w:rPr>
          <w:b/>
          <w:bCs/>
          <w:sz w:val="28"/>
          <w:szCs w:val="28"/>
        </w:rPr>
        <w:t>значимых реформ, направленных на улучшение качества жизни населения; у</w:t>
      </w:r>
      <w:r w:rsidR="00684861" w:rsidRPr="003504C6">
        <w:rPr>
          <w:b/>
          <w:bCs/>
          <w:sz w:val="28"/>
          <w:szCs w:val="28"/>
        </w:rPr>
        <w:t>величению налогового потенциала</w:t>
      </w:r>
    </w:p>
    <w:p w:rsidR="004D5687" w:rsidRPr="003504C6" w:rsidRDefault="004D5687" w:rsidP="00126C92">
      <w:pPr>
        <w:widowControl w:val="0"/>
        <w:shd w:val="clear" w:color="auto" w:fill="FFFFFF"/>
        <w:tabs>
          <w:tab w:val="left" w:pos="0"/>
          <w:tab w:val="left" w:pos="142"/>
        </w:tabs>
        <w:ind w:right="-1" w:firstLine="709"/>
        <w:jc w:val="both"/>
        <w:rPr>
          <w:rFonts w:eastAsia="Calibri"/>
          <w:sz w:val="28"/>
          <w:szCs w:val="28"/>
          <w:lang w:eastAsia="en-US"/>
        </w:rPr>
      </w:pPr>
    </w:p>
    <w:p w:rsidR="00220BA4" w:rsidRPr="003504C6" w:rsidRDefault="00220BA4" w:rsidP="00126C92">
      <w:pPr>
        <w:tabs>
          <w:tab w:val="left" w:pos="0"/>
          <w:tab w:val="left" w:pos="142"/>
        </w:tabs>
        <w:suppressAutoHyphens/>
        <w:ind w:right="-1" w:firstLine="709"/>
        <w:jc w:val="both"/>
        <w:rPr>
          <w:sz w:val="28"/>
          <w:szCs w:val="28"/>
        </w:rPr>
      </w:pPr>
      <w:r w:rsidRPr="003504C6">
        <w:rPr>
          <w:rFonts w:eastAsia="Calibri"/>
          <w:sz w:val="28"/>
          <w:szCs w:val="28"/>
          <w:lang w:eastAsia="en-US"/>
        </w:rPr>
        <w:t xml:space="preserve">10.1. </w:t>
      </w:r>
      <w:r w:rsidRPr="003504C6">
        <w:rPr>
          <w:sz w:val="28"/>
          <w:szCs w:val="28"/>
        </w:rPr>
        <w:t xml:space="preserve">Реализация мер, направленных на улучшение качества жизни ростовчан, </w:t>
      </w:r>
      <w:r w:rsidRPr="003504C6">
        <w:rPr>
          <w:sz w:val="28"/>
          <w:szCs w:val="28"/>
        </w:rPr>
        <w:br/>
        <w:t>в первую очередь нуждающихся в социальной защите, является главным направлением работы органов соцзащиты.</w:t>
      </w:r>
    </w:p>
    <w:p w:rsidR="00471D64" w:rsidRPr="00064559" w:rsidRDefault="00471D64" w:rsidP="00126C92">
      <w:pPr>
        <w:tabs>
          <w:tab w:val="left" w:pos="850"/>
        </w:tabs>
        <w:ind w:firstLine="709"/>
        <w:jc w:val="both"/>
        <w:rPr>
          <w:sz w:val="28"/>
          <w:szCs w:val="28"/>
        </w:rPr>
      </w:pPr>
      <w:r w:rsidRPr="00064559">
        <w:rPr>
          <w:sz w:val="28"/>
          <w:szCs w:val="28"/>
        </w:rPr>
        <w:t xml:space="preserve">Гражданам, имеющим доход ниже величины прожиточного минимума, </w:t>
      </w:r>
      <w:r w:rsidRPr="00064559">
        <w:rPr>
          <w:sz w:val="28"/>
          <w:szCs w:val="28"/>
        </w:rPr>
        <w:br/>
        <w:t xml:space="preserve">по программе Губернатора Ростовской области оказывается адресная социальная помощь органами социальной защиты. </w:t>
      </w:r>
      <w:r w:rsidRPr="002C5815">
        <w:rPr>
          <w:sz w:val="28"/>
          <w:szCs w:val="28"/>
        </w:rPr>
        <w:t>Адресное социаль</w:t>
      </w:r>
      <w:r w:rsidR="00EA0149">
        <w:rPr>
          <w:sz w:val="28"/>
          <w:szCs w:val="28"/>
        </w:rPr>
        <w:t>ное пособие в городе получили 3</w:t>
      </w:r>
      <w:r w:rsidRPr="002C5815">
        <w:rPr>
          <w:sz w:val="28"/>
          <w:szCs w:val="28"/>
        </w:rPr>
        <w:t xml:space="preserve">376 человек на сумму 26,3 млн. рублей, средний размер помощи составил  7,8 тыс. рублей. </w:t>
      </w:r>
    </w:p>
    <w:p w:rsidR="00471D64" w:rsidRPr="0092359B" w:rsidRDefault="00471D64" w:rsidP="00126C92">
      <w:pPr>
        <w:tabs>
          <w:tab w:val="left" w:pos="850"/>
        </w:tabs>
        <w:ind w:firstLine="709"/>
        <w:jc w:val="both"/>
        <w:rPr>
          <w:sz w:val="28"/>
          <w:szCs w:val="28"/>
        </w:rPr>
      </w:pPr>
      <w:r w:rsidRPr="0092359B">
        <w:rPr>
          <w:sz w:val="28"/>
          <w:szCs w:val="28"/>
        </w:rPr>
        <w:t xml:space="preserve">По состоянию на 01.07.2018 в городе </w:t>
      </w:r>
      <w:r w:rsidRPr="0056532D">
        <w:rPr>
          <w:sz w:val="28"/>
          <w:szCs w:val="28"/>
        </w:rPr>
        <w:t>проживают 5 262 ветерана</w:t>
      </w:r>
      <w:r w:rsidRPr="0092359B">
        <w:rPr>
          <w:sz w:val="28"/>
          <w:szCs w:val="28"/>
        </w:rPr>
        <w:t xml:space="preserve"> войны, в том числе 715 инвалидов и участников Великой Отечественной войны, </w:t>
      </w:r>
      <w:r w:rsidR="00EA0149">
        <w:rPr>
          <w:sz w:val="28"/>
          <w:szCs w:val="28"/>
        </w:rPr>
        <w:br/>
      </w:r>
      <w:r w:rsidRPr="0092359B">
        <w:rPr>
          <w:sz w:val="28"/>
          <w:szCs w:val="28"/>
        </w:rPr>
        <w:t>176 военнослужащих, проходивших службу в частях, не входивших в состав действующей армии (без группы инвалидности), 4 258 тружеников тыла, 113 лиц, награжденных знаком «Жителю блокадного Ленинграда».</w:t>
      </w:r>
    </w:p>
    <w:p w:rsidR="00471D64" w:rsidRDefault="00471D64" w:rsidP="00126C92">
      <w:pPr>
        <w:pStyle w:val="2"/>
        <w:spacing w:after="0" w:line="240" w:lineRule="auto"/>
        <w:ind w:firstLine="709"/>
        <w:jc w:val="both"/>
        <w:rPr>
          <w:sz w:val="28"/>
          <w:szCs w:val="28"/>
          <w:lang w:val="ru-RU"/>
        </w:rPr>
      </w:pPr>
      <w:r w:rsidRPr="00064559">
        <w:rPr>
          <w:sz w:val="28"/>
          <w:szCs w:val="28"/>
        </w:rPr>
        <w:t>В рамках празднования 7</w:t>
      </w:r>
      <w:r w:rsidRPr="00064559">
        <w:rPr>
          <w:sz w:val="28"/>
          <w:szCs w:val="28"/>
          <w:lang w:val="ru-RU"/>
        </w:rPr>
        <w:t>3</w:t>
      </w:r>
      <w:r w:rsidRPr="00064559">
        <w:rPr>
          <w:sz w:val="28"/>
          <w:szCs w:val="28"/>
        </w:rPr>
        <w:t>-й годовщины Победы в Великой Отечественной войне 1941-1945 года за счет средств бюджетов разных уровней</w:t>
      </w:r>
      <w:r w:rsidRPr="00064559">
        <w:rPr>
          <w:sz w:val="28"/>
          <w:szCs w:val="28"/>
          <w:lang w:val="ru-RU"/>
        </w:rPr>
        <w:t xml:space="preserve"> </w:t>
      </w:r>
      <w:r w:rsidRPr="00064559">
        <w:rPr>
          <w:sz w:val="28"/>
          <w:szCs w:val="28"/>
          <w:lang w:val="ru-RU" w:eastAsia="ru-RU"/>
        </w:rPr>
        <w:t xml:space="preserve">произведена выплата материальной помощи </w:t>
      </w:r>
      <w:r>
        <w:rPr>
          <w:sz w:val="28"/>
          <w:szCs w:val="28"/>
          <w:lang w:val="ru-RU" w:eastAsia="ru-RU"/>
        </w:rPr>
        <w:t xml:space="preserve">ветеранам Великой Отечественной </w:t>
      </w:r>
      <w:r w:rsidRPr="00F86422">
        <w:rPr>
          <w:sz w:val="28"/>
          <w:szCs w:val="28"/>
          <w:lang w:val="ru-RU" w:eastAsia="ru-RU"/>
        </w:rPr>
        <w:t xml:space="preserve">войны </w:t>
      </w:r>
      <w:r w:rsidRPr="00F86422">
        <w:rPr>
          <w:sz w:val="28"/>
          <w:szCs w:val="28"/>
        </w:rPr>
        <w:t>на общую</w:t>
      </w:r>
      <w:r w:rsidRPr="00FD666D">
        <w:rPr>
          <w:color w:val="FF0000"/>
          <w:sz w:val="28"/>
          <w:szCs w:val="28"/>
        </w:rPr>
        <w:t xml:space="preserve"> </w:t>
      </w:r>
      <w:r w:rsidRPr="00F86422">
        <w:rPr>
          <w:sz w:val="28"/>
          <w:szCs w:val="28"/>
        </w:rPr>
        <w:t xml:space="preserve">сумму </w:t>
      </w:r>
      <w:r w:rsidRPr="00F86422">
        <w:rPr>
          <w:sz w:val="28"/>
          <w:szCs w:val="28"/>
          <w:lang w:val="ru-RU"/>
        </w:rPr>
        <w:t>15,3</w:t>
      </w:r>
      <w:r w:rsidRPr="00F86422">
        <w:rPr>
          <w:sz w:val="28"/>
          <w:szCs w:val="28"/>
        </w:rPr>
        <w:t xml:space="preserve"> млн. рублей</w:t>
      </w:r>
      <w:r w:rsidRPr="00F86422">
        <w:rPr>
          <w:sz w:val="28"/>
          <w:szCs w:val="28"/>
          <w:lang w:val="ru-RU"/>
        </w:rPr>
        <w:t>, в</w:t>
      </w:r>
      <w:r w:rsidRPr="00F86422">
        <w:rPr>
          <w:sz w:val="28"/>
          <w:szCs w:val="28"/>
        </w:rPr>
        <w:t xml:space="preserve"> том числе</w:t>
      </w:r>
      <w:r w:rsidRPr="00F86422">
        <w:rPr>
          <w:sz w:val="28"/>
          <w:szCs w:val="28"/>
          <w:lang w:val="ru-RU"/>
        </w:rPr>
        <w:t xml:space="preserve"> </w:t>
      </w:r>
      <w:r w:rsidRPr="00F86422">
        <w:rPr>
          <w:sz w:val="28"/>
          <w:szCs w:val="28"/>
        </w:rPr>
        <w:t>за счет средств областного бюджета –</w:t>
      </w:r>
      <w:r w:rsidRPr="00F86422">
        <w:rPr>
          <w:sz w:val="28"/>
          <w:szCs w:val="28"/>
          <w:lang w:val="ru-RU"/>
        </w:rPr>
        <w:t xml:space="preserve"> </w:t>
      </w:r>
      <w:r w:rsidRPr="00F86422">
        <w:rPr>
          <w:sz w:val="28"/>
          <w:szCs w:val="28"/>
          <w:lang w:val="ru-RU"/>
        </w:rPr>
        <w:br/>
      </w:r>
      <w:r w:rsidRPr="004C7F26">
        <w:rPr>
          <w:sz w:val="28"/>
          <w:szCs w:val="28"/>
        </w:rPr>
        <w:t>6,</w:t>
      </w:r>
      <w:r w:rsidRPr="004C7F26">
        <w:rPr>
          <w:sz w:val="28"/>
          <w:szCs w:val="28"/>
          <w:lang w:val="ru-RU"/>
        </w:rPr>
        <w:t>1</w:t>
      </w:r>
      <w:r w:rsidRPr="004C7F26">
        <w:rPr>
          <w:sz w:val="28"/>
          <w:szCs w:val="28"/>
        </w:rPr>
        <w:t xml:space="preserve"> млн. рублей</w:t>
      </w:r>
      <w:r w:rsidRPr="004C7F26">
        <w:rPr>
          <w:sz w:val="28"/>
          <w:szCs w:val="28"/>
          <w:lang w:val="ru-RU"/>
        </w:rPr>
        <w:t>,</w:t>
      </w:r>
      <w:r w:rsidRPr="00FD666D">
        <w:rPr>
          <w:color w:val="FF0000"/>
          <w:sz w:val="28"/>
          <w:szCs w:val="28"/>
          <w:lang w:val="ru-RU"/>
        </w:rPr>
        <w:t xml:space="preserve"> </w:t>
      </w:r>
      <w:r w:rsidRPr="00064559">
        <w:rPr>
          <w:sz w:val="28"/>
          <w:szCs w:val="28"/>
        </w:rPr>
        <w:t>за счет средств бюджета города</w:t>
      </w:r>
      <w:r w:rsidRPr="00064559">
        <w:rPr>
          <w:sz w:val="28"/>
          <w:szCs w:val="28"/>
          <w:lang w:val="ru-RU"/>
        </w:rPr>
        <w:t xml:space="preserve"> – 9,2 млн. рублей.</w:t>
      </w:r>
    </w:p>
    <w:p w:rsidR="00471D64" w:rsidRPr="0053589B" w:rsidRDefault="00471D64" w:rsidP="00126C92">
      <w:pPr>
        <w:pStyle w:val="2"/>
        <w:spacing w:after="0" w:line="240" w:lineRule="auto"/>
        <w:ind w:firstLine="709"/>
        <w:jc w:val="both"/>
        <w:rPr>
          <w:sz w:val="28"/>
          <w:szCs w:val="28"/>
          <w:lang w:val="ru-RU"/>
        </w:rPr>
      </w:pPr>
      <w:r w:rsidRPr="0053589B">
        <w:rPr>
          <w:sz w:val="28"/>
          <w:szCs w:val="28"/>
          <w:lang w:val="ru-RU"/>
        </w:rPr>
        <w:t>С начала 2018 года ветеранам ВОВ, вдовам погибших (умерших) ветеранов ВОВ субъектами предпринимательства совместно с районными администрациями оказана различная помощь:</w:t>
      </w:r>
    </w:p>
    <w:p w:rsidR="00471D64" w:rsidRPr="0053589B" w:rsidRDefault="00471D64" w:rsidP="00126C92">
      <w:pPr>
        <w:pStyle w:val="2"/>
        <w:spacing w:after="0" w:line="240" w:lineRule="auto"/>
        <w:ind w:firstLine="709"/>
        <w:jc w:val="both"/>
        <w:rPr>
          <w:sz w:val="28"/>
          <w:szCs w:val="28"/>
          <w:lang w:val="ru-RU"/>
        </w:rPr>
      </w:pPr>
      <w:r w:rsidRPr="0053589B">
        <w:rPr>
          <w:sz w:val="28"/>
          <w:szCs w:val="28"/>
          <w:lang w:val="ru-RU"/>
        </w:rPr>
        <w:t xml:space="preserve">- 1 455 ветеранам оказана материальная помощь предприятиями города </w:t>
      </w:r>
      <w:r w:rsidR="006D259A">
        <w:rPr>
          <w:sz w:val="28"/>
          <w:szCs w:val="28"/>
          <w:lang w:val="ru-RU"/>
        </w:rPr>
        <w:br/>
      </w:r>
      <w:r w:rsidRPr="0053589B">
        <w:rPr>
          <w:sz w:val="28"/>
          <w:szCs w:val="28"/>
          <w:lang w:val="ru-RU"/>
        </w:rPr>
        <w:t>на сумму более 3 млн. рублей;</w:t>
      </w:r>
    </w:p>
    <w:p w:rsidR="00471D64" w:rsidRPr="0053589B" w:rsidRDefault="00471D64" w:rsidP="00126C92">
      <w:pPr>
        <w:pStyle w:val="2"/>
        <w:spacing w:after="0" w:line="240" w:lineRule="auto"/>
        <w:ind w:firstLine="709"/>
        <w:jc w:val="both"/>
        <w:rPr>
          <w:sz w:val="28"/>
          <w:szCs w:val="28"/>
          <w:lang w:val="ru-RU"/>
        </w:rPr>
      </w:pPr>
      <w:r w:rsidRPr="0053589B">
        <w:rPr>
          <w:sz w:val="28"/>
          <w:szCs w:val="28"/>
          <w:lang w:val="ru-RU"/>
        </w:rPr>
        <w:t>- 62 ветеранам оказана помощь в выполнении ремонта жилья и замене сантехнического оборудования на общую сумму 820 тыс. рублей;</w:t>
      </w:r>
    </w:p>
    <w:p w:rsidR="00471D64" w:rsidRPr="0053589B" w:rsidRDefault="00471D64" w:rsidP="00126C92">
      <w:pPr>
        <w:pStyle w:val="2"/>
        <w:spacing w:after="0" w:line="240" w:lineRule="auto"/>
        <w:ind w:firstLine="709"/>
        <w:jc w:val="both"/>
        <w:rPr>
          <w:sz w:val="28"/>
          <w:szCs w:val="28"/>
          <w:lang w:val="ru-RU"/>
        </w:rPr>
      </w:pPr>
      <w:r w:rsidRPr="0053589B">
        <w:rPr>
          <w:sz w:val="28"/>
          <w:szCs w:val="28"/>
          <w:lang w:val="ru-RU"/>
        </w:rPr>
        <w:t>- 157 ветеранам выполнены работы по благоустройству территории на сумму 198,5 тыс. рублей;</w:t>
      </w:r>
    </w:p>
    <w:p w:rsidR="00471D64" w:rsidRPr="0053589B" w:rsidRDefault="00471D64" w:rsidP="00126C92">
      <w:pPr>
        <w:pStyle w:val="2"/>
        <w:spacing w:after="0" w:line="240" w:lineRule="auto"/>
        <w:ind w:firstLine="709"/>
        <w:jc w:val="both"/>
        <w:rPr>
          <w:sz w:val="28"/>
          <w:szCs w:val="28"/>
          <w:lang w:val="ru-RU"/>
        </w:rPr>
      </w:pPr>
      <w:r w:rsidRPr="0053589B">
        <w:rPr>
          <w:sz w:val="28"/>
          <w:szCs w:val="28"/>
          <w:lang w:val="ru-RU"/>
        </w:rPr>
        <w:t xml:space="preserve">- 2 511 ветеранам предоставлены продуктовые наборы и ценные подарки </w:t>
      </w:r>
      <w:r w:rsidRPr="0053589B">
        <w:rPr>
          <w:sz w:val="28"/>
          <w:szCs w:val="28"/>
          <w:lang w:val="ru-RU"/>
        </w:rPr>
        <w:br/>
        <w:t>на сумму более 2 млн. рублей.</w:t>
      </w:r>
    </w:p>
    <w:p w:rsidR="00471D64" w:rsidRPr="00415F12" w:rsidRDefault="00471D64" w:rsidP="00126C92">
      <w:pPr>
        <w:pStyle w:val="a8"/>
        <w:ind w:firstLine="709"/>
        <w:contextualSpacing/>
        <w:rPr>
          <w:szCs w:val="28"/>
        </w:rPr>
      </w:pPr>
      <w:r w:rsidRPr="00007BCE">
        <w:rPr>
          <w:szCs w:val="28"/>
        </w:rPr>
        <w:t xml:space="preserve">Максимально возможное продление жизни граждан пожилого возраста </w:t>
      </w:r>
      <w:r w:rsidRPr="00007BCE">
        <w:rPr>
          <w:szCs w:val="28"/>
        </w:rPr>
        <w:br/>
        <w:t>и инвалидов, поддержание их социального, психологического и физического статуса являются основными задачами 48 отделений социального обслуживания населения на дому Центров социального обслуживания населения районов города</w:t>
      </w:r>
      <w:r w:rsidRPr="00007BCE">
        <w:rPr>
          <w:szCs w:val="28"/>
        </w:rPr>
        <w:br/>
        <w:t xml:space="preserve">(44 отделения социального обслуживания населения на дому и 4 отделения специализированного социально-медицинского обслуживания на дому). </w:t>
      </w:r>
      <w:r w:rsidRPr="002C5815">
        <w:rPr>
          <w:szCs w:val="28"/>
        </w:rPr>
        <w:t>За первое полугодие т</w:t>
      </w:r>
      <w:r w:rsidR="00E251D9">
        <w:rPr>
          <w:szCs w:val="28"/>
        </w:rPr>
        <w:t xml:space="preserve">екущего </w:t>
      </w:r>
      <w:r w:rsidRPr="002C5815">
        <w:rPr>
          <w:szCs w:val="28"/>
        </w:rPr>
        <w:t>г</w:t>
      </w:r>
      <w:r w:rsidR="00E251D9">
        <w:rPr>
          <w:szCs w:val="28"/>
        </w:rPr>
        <w:t>ода</w:t>
      </w:r>
      <w:r w:rsidRPr="002C5815">
        <w:rPr>
          <w:szCs w:val="28"/>
        </w:rPr>
        <w:t xml:space="preserve"> отделениями социального обслуживания оказано </w:t>
      </w:r>
      <w:r w:rsidR="002A66E2">
        <w:rPr>
          <w:szCs w:val="28"/>
        </w:rPr>
        <w:br/>
      </w:r>
      <w:r w:rsidRPr="002C5815">
        <w:rPr>
          <w:szCs w:val="28"/>
        </w:rPr>
        <w:t xml:space="preserve">2,9 млн. </w:t>
      </w:r>
      <w:r w:rsidRPr="00415F12">
        <w:rPr>
          <w:szCs w:val="28"/>
        </w:rPr>
        <w:t>услуг 12 тыс. граждан пожилого возраста и инвалидам.</w:t>
      </w:r>
    </w:p>
    <w:p w:rsidR="00471D64" w:rsidRPr="00B6259F" w:rsidRDefault="00471D64" w:rsidP="00126C92">
      <w:pPr>
        <w:suppressAutoHyphens/>
        <w:ind w:firstLine="709"/>
        <w:jc w:val="both"/>
        <w:rPr>
          <w:sz w:val="28"/>
          <w:szCs w:val="28"/>
        </w:rPr>
      </w:pPr>
      <w:r w:rsidRPr="00B6259F">
        <w:rPr>
          <w:sz w:val="28"/>
          <w:szCs w:val="28"/>
        </w:rPr>
        <w:t xml:space="preserve"> </w:t>
      </w:r>
    </w:p>
    <w:p w:rsidR="00471D64" w:rsidRDefault="0043709B" w:rsidP="00126C92">
      <w:pPr>
        <w:ind w:firstLine="709"/>
        <w:jc w:val="both"/>
        <w:rPr>
          <w:sz w:val="28"/>
          <w:szCs w:val="28"/>
        </w:rPr>
      </w:pPr>
      <w:r>
        <w:rPr>
          <w:sz w:val="28"/>
          <w:szCs w:val="28"/>
        </w:rPr>
        <w:lastRenderedPageBreak/>
        <w:t>10.</w:t>
      </w:r>
      <w:r w:rsidR="00F422B0">
        <w:rPr>
          <w:sz w:val="28"/>
          <w:szCs w:val="28"/>
        </w:rPr>
        <w:t>2</w:t>
      </w:r>
      <w:r>
        <w:rPr>
          <w:sz w:val="28"/>
          <w:szCs w:val="28"/>
        </w:rPr>
        <w:t xml:space="preserve">. </w:t>
      </w:r>
      <w:r w:rsidR="00471D64">
        <w:rPr>
          <w:sz w:val="28"/>
          <w:szCs w:val="28"/>
        </w:rPr>
        <w:t xml:space="preserve">В  первом полугодии 2018 года </w:t>
      </w:r>
      <w:r w:rsidR="00471D64" w:rsidRPr="00AD1274">
        <w:rPr>
          <w:sz w:val="28"/>
          <w:szCs w:val="28"/>
        </w:rPr>
        <w:t xml:space="preserve">в бюджет города поступило налоговых </w:t>
      </w:r>
      <w:r w:rsidR="00B65F55">
        <w:rPr>
          <w:sz w:val="28"/>
          <w:szCs w:val="28"/>
        </w:rPr>
        <w:br/>
      </w:r>
      <w:r w:rsidR="00471D64">
        <w:rPr>
          <w:sz w:val="28"/>
          <w:szCs w:val="28"/>
        </w:rPr>
        <w:t xml:space="preserve">и неналоговых </w:t>
      </w:r>
      <w:r w:rsidR="00471D64" w:rsidRPr="00AD1274">
        <w:rPr>
          <w:sz w:val="28"/>
          <w:szCs w:val="28"/>
        </w:rPr>
        <w:t xml:space="preserve">доходов в сумме </w:t>
      </w:r>
      <w:r w:rsidR="00471D64" w:rsidRPr="00B435C9">
        <w:rPr>
          <w:sz w:val="28"/>
          <w:szCs w:val="28"/>
        </w:rPr>
        <w:t>5</w:t>
      </w:r>
      <w:r w:rsidR="00D70D03">
        <w:rPr>
          <w:sz w:val="28"/>
          <w:szCs w:val="28"/>
        </w:rPr>
        <w:t>0</w:t>
      </w:r>
      <w:r w:rsidR="00471D64" w:rsidRPr="00B435C9">
        <w:rPr>
          <w:sz w:val="28"/>
          <w:szCs w:val="28"/>
        </w:rPr>
        <w:t xml:space="preserve">56 млн. руб. Годовые плановые назначения </w:t>
      </w:r>
      <w:r w:rsidR="00D70D03">
        <w:rPr>
          <w:sz w:val="28"/>
          <w:szCs w:val="28"/>
        </w:rPr>
        <w:br/>
      </w:r>
      <w:r w:rsidR="00471D64" w:rsidRPr="00B435C9">
        <w:rPr>
          <w:sz w:val="28"/>
          <w:szCs w:val="28"/>
        </w:rPr>
        <w:t>по налоговым  доходам на 01.07.2018 года исполнены</w:t>
      </w:r>
      <w:r w:rsidR="00471D64" w:rsidRPr="00AD1274">
        <w:rPr>
          <w:sz w:val="28"/>
          <w:szCs w:val="28"/>
        </w:rPr>
        <w:t xml:space="preserve"> на </w:t>
      </w:r>
      <w:r w:rsidR="00471D64">
        <w:rPr>
          <w:sz w:val="28"/>
          <w:szCs w:val="28"/>
        </w:rPr>
        <w:t>44,6</w:t>
      </w:r>
      <w:r w:rsidR="00471D64" w:rsidRPr="00AD1274">
        <w:rPr>
          <w:sz w:val="28"/>
          <w:szCs w:val="28"/>
        </w:rPr>
        <w:t>%.</w:t>
      </w:r>
      <w:r w:rsidR="00471D64">
        <w:rPr>
          <w:sz w:val="28"/>
          <w:szCs w:val="28"/>
        </w:rPr>
        <w:t xml:space="preserve"> </w:t>
      </w:r>
    </w:p>
    <w:p w:rsidR="00471D64" w:rsidRPr="00AD1274" w:rsidRDefault="00471D64" w:rsidP="00126C92">
      <w:pPr>
        <w:ind w:firstLine="709"/>
        <w:jc w:val="both"/>
        <w:rPr>
          <w:sz w:val="28"/>
          <w:szCs w:val="28"/>
        </w:rPr>
      </w:pPr>
      <w:r>
        <w:rPr>
          <w:sz w:val="28"/>
          <w:szCs w:val="28"/>
        </w:rPr>
        <w:t xml:space="preserve">По </w:t>
      </w:r>
      <w:r w:rsidRPr="00AD1274">
        <w:rPr>
          <w:sz w:val="28"/>
          <w:szCs w:val="28"/>
        </w:rPr>
        <w:t>отдельным налоговым источникам наблюдается рост</w:t>
      </w:r>
      <w:r>
        <w:rPr>
          <w:sz w:val="28"/>
          <w:szCs w:val="28"/>
        </w:rPr>
        <w:t xml:space="preserve"> поступлений</w:t>
      </w:r>
      <w:r w:rsidRPr="00AD1274">
        <w:rPr>
          <w:sz w:val="28"/>
          <w:szCs w:val="28"/>
        </w:rPr>
        <w:t xml:space="preserve"> </w:t>
      </w:r>
      <w:r w:rsidR="00B65F55">
        <w:rPr>
          <w:sz w:val="28"/>
          <w:szCs w:val="28"/>
        </w:rPr>
        <w:br/>
      </w:r>
      <w:r w:rsidRPr="00AD1274">
        <w:rPr>
          <w:sz w:val="28"/>
          <w:szCs w:val="28"/>
        </w:rPr>
        <w:t xml:space="preserve">к уровню прошлого года, в том числе: НДФЛ </w:t>
      </w:r>
      <w:r>
        <w:rPr>
          <w:sz w:val="28"/>
          <w:szCs w:val="28"/>
        </w:rPr>
        <w:t>– 252,4</w:t>
      </w:r>
      <w:r w:rsidRPr="00AD1274">
        <w:rPr>
          <w:sz w:val="28"/>
          <w:szCs w:val="28"/>
        </w:rPr>
        <w:t xml:space="preserve"> млн. руб. </w:t>
      </w:r>
      <w:r w:rsidR="003A5A6A">
        <w:rPr>
          <w:sz w:val="28"/>
          <w:szCs w:val="28"/>
        </w:rPr>
        <w:t xml:space="preserve">на </w:t>
      </w:r>
      <w:r>
        <w:rPr>
          <w:sz w:val="28"/>
          <w:szCs w:val="28"/>
        </w:rPr>
        <w:t>8,7</w:t>
      </w:r>
      <w:r w:rsidRPr="00AD1274">
        <w:rPr>
          <w:sz w:val="28"/>
          <w:szCs w:val="28"/>
        </w:rPr>
        <w:t>%;</w:t>
      </w:r>
      <w:r w:rsidR="0043709B">
        <w:rPr>
          <w:sz w:val="28"/>
          <w:szCs w:val="28"/>
        </w:rPr>
        <w:t xml:space="preserve">  ЕСХН </w:t>
      </w:r>
      <w:r w:rsidR="00B65F55">
        <w:rPr>
          <w:sz w:val="28"/>
          <w:szCs w:val="28"/>
        </w:rPr>
        <w:br/>
      </w:r>
      <w:r w:rsidR="0043709B">
        <w:rPr>
          <w:sz w:val="28"/>
          <w:szCs w:val="28"/>
        </w:rPr>
        <w:t xml:space="preserve">– 4,9 млн. руб. </w:t>
      </w:r>
      <w:r w:rsidR="003A5A6A">
        <w:rPr>
          <w:sz w:val="28"/>
          <w:szCs w:val="28"/>
        </w:rPr>
        <w:t xml:space="preserve">на </w:t>
      </w:r>
      <w:r w:rsidR="0043709B">
        <w:rPr>
          <w:sz w:val="28"/>
          <w:szCs w:val="28"/>
        </w:rPr>
        <w:t>89,2% и</w:t>
      </w:r>
      <w:r w:rsidRPr="00AD1274">
        <w:rPr>
          <w:sz w:val="28"/>
          <w:szCs w:val="28"/>
        </w:rPr>
        <w:t xml:space="preserve"> патент </w:t>
      </w:r>
      <w:r>
        <w:rPr>
          <w:sz w:val="28"/>
          <w:szCs w:val="28"/>
        </w:rPr>
        <w:t xml:space="preserve">– 10,9 </w:t>
      </w:r>
      <w:r w:rsidR="003A5A6A">
        <w:rPr>
          <w:sz w:val="28"/>
          <w:szCs w:val="28"/>
        </w:rPr>
        <w:t xml:space="preserve">млн. руб. на </w:t>
      </w:r>
      <w:r>
        <w:rPr>
          <w:sz w:val="28"/>
          <w:szCs w:val="28"/>
        </w:rPr>
        <w:t>21,8</w:t>
      </w:r>
      <w:r w:rsidRPr="00AD1274">
        <w:rPr>
          <w:sz w:val="28"/>
          <w:szCs w:val="28"/>
        </w:rPr>
        <w:t>%</w:t>
      </w:r>
      <w:r>
        <w:rPr>
          <w:sz w:val="28"/>
          <w:szCs w:val="28"/>
        </w:rPr>
        <w:t>.</w:t>
      </w:r>
    </w:p>
    <w:p w:rsidR="00471D64" w:rsidRPr="00417FE1" w:rsidRDefault="00471D64" w:rsidP="00126C92">
      <w:pPr>
        <w:ind w:firstLine="709"/>
        <w:jc w:val="both"/>
        <w:rPr>
          <w:sz w:val="28"/>
          <w:szCs w:val="28"/>
        </w:rPr>
      </w:pPr>
      <w:r>
        <w:rPr>
          <w:sz w:val="28"/>
          <w:szCs w:val="28"/>
        </w:rPr>
        <w:t>По состоянию на 01.06.2018 недоимка по налоговым платежам в бюдже</w:t>
      </w:r>
      <w:r w:rsidR="00B65F55">
        <w:rPr>
          <w:sz w:val="28"/>
          <w:szCs w:val="28"/>
        </w:rPr>
        <w:t>т города  составила</w:t>
      </w:r>
      <w:r>
        <w:rPr>
          <w:sz w:val="28"/>
          <w:szCs w:val="28"/>
        </w:rPr>
        <w:t xml:space="preserve"> </w:t>
      </w:r>
      <w:r w:rsidR="00B65F55">
        <w:rPr>
          <w:sz w:val="28"/>
          <w:szCs w:val="28"/>
        </w:rPr>
        <w:t>–</w:t>
      </w:r>
      <w:r>
        <w:rPr>
          <w:sz w:val="28"/>
          <w:szCs w:val="28"/>
        </w:rPr>
        <w:t xml:space="preserve"> 754,8</w:t>
      </w:r>
      <w:r w:rsidRPr="00B86D01">
        <w:rPr>
          <w:b/>
          <w:sz w:val="28"/>
          <w:szCs w:val="28"/>
        </w:rPr>
        <w:t xml:space="preserve"> </w:t>
      </w:r>
      <w:r w:rsidRPr="005E1685">
        <w:rPr>
          <w:sz w:val="28"/>
          <w:szCs w:val="28"/>
        </w:rPr>
        <w:t xml:space="preserve"> млн. руб.</w:t>
      </w:r>
      <w:r>
        <w:rPr>
          <w:sz w:val="28"/>
          <w:szCs w:val="28"/>
        </w:rPr>
        <w:t xml:space="preserve"> За 5 месяцев 2018 года наблюдается </w:t>
      </w:r>
      <w:r w:rsidR="00B65F55">
        <w:rPr>
          <w:sz w:val="28"/>
          <w:szCs w:val="28"/>
        </w:rPr>
        <w:br/>
      </w:r>
      <w:r>
        <w:rPr>
          <w:sz w:val="28"/>
          <w:szCs w:val="28"/>
        </w:rPr>
        <w:t xml:space="preserve">ее снижение на 335,5 млн. руб.  </w:t>
      </w:r>
      <w:r w:rsidRPr="0003519B">
        <w:rPr>
          <w:sz w:val="28"/>
          <w:szCs w:val="28"/>
        </w:rPr>
        <w:t xml:space="preserve">или на </w:t>
      </w:r>
      <w:r>
        <w:rPr>
          <w:sz w:val="28"/>
          <w:szCs w:val="28"/>
        </w:rPr>
        <w:t>30,8</w:t>
      </w:r>
      <w:r w:rsidRPr="0003519B">
        <w:rPr>
          <w:sz w:val="28"/>
          <w:szCs w:val="28"/>
        </w:rPr>
        <w:t xml:space="preserve"> %,</w:t>
      </w:r>
      <w:r>
        <w:rPr>
          <w:b/>
          <w:sz w:val="28"/>
          <w:szCs w:val="28"/>
        </w:rPr>
        <w:t xml:space="preserve"> </w:t>
      </w:r>
      <w:r>
        <w:rPr>
          <w:sz w:val="28"/>
          <w:szCs w:val="28"/>
        </w:rPr>
        <w:t>(на 01.01.2018 – 1090,4 млн. руб.).</w:t>
      </w:r>
    </w:p>
    <w:p w:rsidR="00471D64" w:rsidRDefault="00471D64" w:rsidP="00126C92">
      <w:pPr>
        <w:ind w:firstLine="709"/>
        <w:jc w:val="both"/>
        <w:rPr>
          <w:sz w:val="28"/>
          <w:szCs w:val="28"/>
        </w:rPr>
      </w:pPr>
      <w:r>
        <w:rPr>
          <w:sz w:val="28"/>
          <w:szCs w:val="28"/>
        </w:rPr>
        <w:t xml:space="preserve">Снижение </w:t>
      </w:r>
      <w:r w:rsidRPr="005E1685">
        <w:rPr>
          <w:sz w:val="28"/>
          <w:szCs w:val="28"/>
        </w:rPr>
        <w:t xml:space="preserve">недоимки </w:t>
      </w:r>
      <w:r>
        <w:rPr>
          <w:sz w:val="28"/>
          <w:szCs w:val="28"/>
        </w:rPr>
        <w:t xml:space="preserve">на 01.06.2018 наблюдается практически </w:t>
      </w:r>
      <w:r w:rsidRPr="005E1685">
        <w:rPr>
          <w:sz w:val="28"/>
          <w:szCs w:val="28"/>
        </w:rPr>
        <w:t xml:space="preserve">по </w:t>
      </w:r>
      <w:r>
        <w:rPr>
          <w:sz w:val="28"/>
          <w:szCs w:val="28"/>
        </w:rPr>
        <w:t xml:space="preserve">всем </w:t>
      </w:r>
      <w:r w:rsidRPr="005E1685">
        <w:rPr>
          <w:sz w:val="28"/>
          <w:szCs w:val="28"/>
        </w:rPr>
        <w:t xml:space="preserve"> налогам, поступающим в бюджет города:</w:t>
      </w:r>
      <w:r>
        <w:rPr>
          <w:sz w:val="28"/>
          <w:szCs w:val="28"/>
        </w:rPr>
        <w:t xml:space="preserve"> налогу на доходы физических лиц </w:t>
      </w:r>
      <w:r w:rsidR="00B65F55">
        <w:rPr>
          <w:sz w:val="28"/>
          <w:szCs w:val="28"/>
        </w:rPr>
        <w:br/>
        <w:t>–</w:t>
      </w:r>
      <w:r>
        <w:rPr>
          <w:sz w:val="28"/>
          <w:szCs w:val="28"/>
        </w:rPr>
        <w:t xml:space="preserve"> на 10,9 млн. руб.</w:t>
      </w:r>
      <w:r w:rsidR="002A66E2">
        <w:rPr>
          <w:sz w:val="28"/>
          <w:szCs w:val="28"/>
        </w:rPr>
        <w:t xml:space="preserve"> </w:t>
      </w:r>
      <w:r w:rsidR="00B65F55">
        <w:rPr>
          <w:sz w:val="28"/>
          <w:szCs w:val="28"/>
        </w:rPr>
        <w:t>(</w:t>
      </w:r>
      <w:r>
        <w:rPr>
          <w:sz w:val="28"/>
          <w:szCs w:val="28"/>
        </w:rPr>
        <w:t>12,2%</w:t>
      </w:r>
      <w:r w:rsidR="00B65F55">
        <w:rPr>
          <w:sz w:val="28"/>
          <w:szCs w:val="28"/>
        </w:rPr>
        <w:t xml:space="preserve">); </w:t>
      </w:r>
      <w:r>
        <w:rPr>
          <w:sz w:val="28"/>
          <w:szCs w:val="28"/>
        </w:rPr>
        <w:t>еди</w:t>
      </w:r>
      <w:r w:rsidR="00B65F55">
        <w:rPr>
          <w:sz w:val="28"/>
          <w:szCs w:val="28"/>
        </w:rPr>
        <w:t>ному налогу на вмененный доход –</w:t>
      </w:r>
      <w:r>
        <w:rPr>
          <w:sz w:val="28"/>
          <w:szCs w:val="28"/>
        </w:rPr>
        <w:t xml:space="preserve"> на 19,6 млн. руб.</w:t>
      </w:r>
      <w:r w:rsidR="00B65F55">
        <w:rPr>
          <w:sz w:val="28"/>
          <w:szCs w:val="28"/>
        </w:rPr>
        <w:t xml:space="preserve"> (20%);</w:t>
      </w:r>
      <w:r>
        <w:rPr>
          <w:sz w:val="28"/>
          <w:szCs w:val="28"/>
        </w:rPr>
        <w:t xml:space="preserve"> </w:t>
      </w:r>
      <w:r w:rsidRPr="00B86D01">
        <w:rPr>
          <w:sz w:val="28"/>
          <w:szCs w:val="28"/>
        </w:rPr>
        <w:t xml:space="preserve">земельному налогу </w:t>
      </w:r>
      <w:r w:rsidR="00B65F55">
        <w:rPr>
          <w:sz w:val="28"/>
          <w:szCs w:val="28"/>
        </w:rPr>
        <w:t>–</w:t>
      </w:r>
      <w:r w:rsidRPr="00B86D01">
        <w:rPr>
          <w:sz w:val="28"/>
          <w:szCs w:val="28"/>
        </w:rPr>
        <w:t xml:space="preserve"> на </w:t>
      </w:r>
      <w:r>
        <w:rPr>
          <w:sz w:val="28"/>
          <w:szCs w:val="28"/>
        </w:rPr>
        <w:t xml:space="preserve">166,7 </w:t>
      </w:r>
      <w:r w:rsidRPr="00B86D01">
        <w:rPr>
          <w:sz w:val="28"/>
          <w:szCs w:val="28"/>
        </w:rPr>
        <w:t xml:space="preserve">млн. руб. </w:t>
      </w:r>
      <w:r w:rsidR="00B65F55">
        <w:rPr>
          <w:sz w:val="28"/>
          <w:szCs w:val="28"/>
        </w:rPr>
        <w:t>(</w:t>
      </w:r>
      <w:r>
        <w:rPr>
          <w:sz w:val="28"/>
          <w:szCs w:val="28"/>
        </w:rPr>
        <w:t>29,2</w:t>
      </w:r>
      <w:r w:rsidRPr="00B86D01">
        <w:rPr>
          <w:sz w:val="28"/>
          <w:szCs w:val="28"/>
        </w:rPr>
        <w:t>%</w:t>
      </w:r>
      <w:r w:rsidR="00B65F55">
        <w:rPr>
          <w:sz w:val="28"/>
          <w:szCs w:val="28"/>
        </w:rPr>
        <w:t>)</w:t>
      </w:r>
      <w:r>
        <w:rPr>
          <w:sz w:val="28"/>
          <w:szCs w:val="28"/>
        </w:rPr>
        <w:t xml:space="preserve">; </w:t>
      </w:r>
      <w:r w:rsidRPr="00B86D01">
        <w:rPr>
          <w:sz w:val="28"/>
          <w:szCs w:val="28"/>
        </w:rPr>
        <w:t xml:space="preserve">налогу на имущество физических лиц </w:t>
      </w:r>
      <w:r w:rsidR="00B65F55">
        <w:rPr>
          <w:sz w:val="28"/>
          <w:szCs w:val="28"/>
        </w:rPr>
        <w:t xml:space="preserve"> –</w:t>
      </w:r>
      <w:r>
        <w:rPr>
          <w:sz w:val="28"/>
          <w:szCs w:val="28"/>
        </w:rPr>
        <w:t xml:space="preserve"> </w:t>
      </w:r>
      <w:r w:rsidRPr="00B86D01">
        <w:rPr>
          <w:sz w:val="28"/>
          <w:szCs w:val="28"/>
        </w:rPr>
        <w:t xml:space="preserve">на </w:t>
      </w:r>
      <w:r>
        <w:rPr>
          <w:sz w:val="28"/>
          <w:szCs w:val="28"/>
        </w:rPr>
        <w:t xml:space="preserve">136,2 </w:t>
      </w:r>
      <w:r w:rsidRPr="00B86D01">
        <w:rPr>
          <w:sz w:val="28"/>
          <w:szCs w:val="28"/>
        </w:rPr>
        <w:t xml:space="preserve"> млн. руб. </w:t>
      </w:r>
      <w:r w:rsidR="00B65F55">
        <w:rPr>
          <w:sz w:val="28"/>
          <w:szCs w:val="28"/>
        </w:rPr>
        <w:t>(</w:t>
      </w:r>
      <w:r>
        <w:rPr>
          <w:sz w:val="28"/>
          <w:szCs w:val="28"/>
        </w:rPr>
        <w:t>42,3</w:t>
      </w:r>
      <w:r w:rsidRPr="00B86D01">
        <w:rPr>
          <w:sz w:val="28"/>
          <w:szCs w:val="28"/>
        </w:rPr>
        <w:t xml:space="preserve"> %</w:t>
      </w:r>
      <w:r w:rsidR="00B65F55">
        <w:rPr>
          <w:sz w:val="28"/>
          <w:szCs w:val="28"/>
        </w:rPr>
        <w:t>)</w:t>
      </w:r>
      <w:r w:rsidRPr="00B86D01">
        <w:rPr>
          <w:sz w:val="28"/>
          <w:szCs w:val="28"/>
        </w:rPr>
        <w:t>.</w:t>
      </w:r>
      <w:r>
        <w:rPr>
          <w:sz w:val="28"/>
          <w:szCs w:val="28"/>
        </w:rPr>
        <w:t xml:space="preserve"> </w:t>
      </w:r>
    </w:p>
    <w:p w:rsidR="00471D64" w:rsidRDefault="00471D64" w:rsidP="00126C92">
      <w:pPr>
        <w:ind w:right="-1" w:firstLine="709"/>
        <w:jc w:val="both"/>
        <w:rPr>
          <w:sz w:val="28"/>
          <w:szCs w:val="28"/>
        </w:rPr>
      </w:pPr>
      <w:r w:rsidRPr="0071374C">
        <w:rPr>
          <w:sz w:val="28"/>
          <w:szCs w:val="28"/>
        </w:rPr>
        <w:t>Администраци</w:t>
      </w:r>
      <w:r>
        <w:rPr>
          <w:sz w:val="28"/>
          <w:szCs w:val="28"/>
        </w:rPr>
        <w:t>ей</w:t>
      </w:r>
      <w:r w:rsidRPr="0071374C">
        <w:rPr>
          <w:sz w:val="28"/>
          <w:szCs w:val="28"/>
        </w:rPr>
        <w:t xml:space="preserve"> города </w:t>
      </w:r>
      <w:r>
        <w:rPr>
          <w:sz w:val="28"/>
          <w:szCs w:val="28"/>
        </w:rPr>
        <w:t xml:space="preserve">Ростова-на-Дону </w:t>
      </w:r>
      <w:r w:rsidRPr="0071374C">
        <w:rPr>
          <w:sz w:val="28"/>
          <w:szCs w:val="28"/>
        </w:rPr>
        <w:t>совместно с налоговыми органами</w:t>
      </w:r>
      <w:r>
        <w:rPr>
          <w:sz w:val="28"/>
          <w:szCs w:val="28"/>
        </w:rPr>
        <w:t xml:space="preserve"> </w:t>
      </w:r>
      <w:r w:rsidR="00B65F55">
        <w:rPr>
          <w:sz w:val="28"/>
          <w:szCs w:val="28"/>
        </w:rPr>
        <w:br/>
      </w:r>
      <w:r>
        <w:rPr>
          <w:sz w:val="28"/>
          <w:szCs w:val="28"/>
        </w:rPr>
        <w:t xml:space="preserve">и администрациями районов </w:t>
      </w:r>
      <w:r w:rsidRPr="0071374C">
        <w:rPr>
          <w:sz w:val="28"/>
          <w:szCs w:val="28"/>
        </w:rPr>
        <w:t>принима</w:t>
      </w:r>
      <w:r>
        <w:rPr>
          <w:sz w:val="28"/>
          <w:szCs w:val="28"/>
        </w:rPr>
        <w:t xml:space="preserve">ются </w:t>
      </w:r>
      <w:r w:rsidR="001E0F84">
        <w:rPr>
          <w:sz w:val="28"/>
          <w:szCs w:val="28"/>
        </w:rPr>
        <w:t>меры</w:t>
      </w:r>
      <w:r w:rsidR="002A66E2">
        <w:rPr>
          <w:sz w:val="28"/>
          <w:szCs w:val="28"/>
        </w:rPr>
        <w:t xml:space="preserve"> направленные на</w:t>
      </w:r>
      <w:r w:rsidR="002346CA">
        <w:rPr>
          <w:sz w:val="28"/>
          <w:szCs w:val="28"/>
        </w:rPr>
        <w:t xml:space="preserve"> повышение собираемости налоговых и неналоговых платежей</w:t>
      </w:r>
      <w:r w:rsidR="001E0F84">
        <w:rPr>
          <w:sz w:val="28"/>
          <w:szCs w:val="28"/>
        </w:rPr>
        <w:t>.</w:t>
      </w:r>
    </w:p>
    <w:p w:rsidR="00471D64" w:rsidRPr="007E29FF" w:rsidRDefault="00471D64" w:rsidP="00126C92">
      <w:pPr>
        <w:snapToGrid w:val="0"/>
        <w:ind w:right="-1" w:firstLine="709"/>
        <w:jc w:val="both"/>
        <w:rPr>
          <w:sz w:val="28"/>
          <w:szCs w:val="28"/>
        </w:rPr>
      </w:pPr>
      <w:r w:rsidRPr="007E29FF">
        <w:rPr>
          <w:sz w:val="28"/>
          <w:szCs w:val="28"/>
        </w:rPr>
        <w:t>Систематически  проводи</w:t>
      </w:r>
      <w:r>
        <w:rPr>
          <w:sz w:val="28"/>
          <w:szCs w:val="28"/>
        </w:rPr>
        <w:t>т</w:t>
      </w:r>
      <w:r w:rsidRPr="007E29FF">
        <w:rPr>
          <w:sz w:val="28"/>
          <w:szCs w:val="28"/>
        </w:rPr>
        <w:t xml:space="preserve">ся обмен информации с налоговыми органами </w:t>
      </w:r>
      <w:r w:rsidR="001E0F84">
        <w:rPr>
          <w:sz w:val="28"/>
          <w:szCs w:val="28"/>
        </w:rPr>
        <w:br/>
      </w:r>
      <w:r w:rsidRPr="007E29FF">
        <w:rPr>
          <w:sz w:val="28"/>
          <w:szCs w:val="28"/>
        </w:rPr>
        <w:t>по крупным должникам юридическим лицам и физическим лицам для дальнейшей работы с ними  на комиссиях по мобилизации налогов и платежей в бюджет</w:t>
      </w:r>
      <w:r>
        <w:rPr>
          <w:sz w:val="28"/>
          <w:szCs w:val="28"/>
        </w:rPr>
        <w:t>.</w:t>
      </w:r>
    </w:p>
    <w:p w:rsidR="00471D64" w:rsidRPr="007127EE" w:rsidRDefault="00471D64" w:rsidP="00126C92">
      <w:pPr>
        <w:ind w:right="-1" w:firstLine="709"/>
        <w:jc w:val="both"/>
        <w:rPr>
          <w:sz w:val="28"/>
          <w:szCs w:val="28"/>
        </w:rPr>
      </w:pPr>
      <w:r w:rsidRPr="007127EE">
        <w:rPr>
          <w:sz w:val="28"/>
          <w:szCs w:val="28"/>
        </w:rPr>
        <w:t>Еженедельно проводи</w:t>
      </w:r>
      <w:r>
        <w:rPr>
          <w:sz w:val="28"/>
          <w:szCs w:val="28"/>
        </w:rPr>
        <w:t>тся</w:t>
      </w:r>
      <w:r w:rsidRPr="007127EE">
        <w:rPr>
          <w:sz w:val="28"/>
          <w:szCs w:val="28"/>
        </w:rPr>
        <w:t xml:space="preserve"> работа комиссий по мобилизации налогов </w:t>
      </w:r>
      <w:r>
        <w:rPr>
          <w:sz w:val="28"/>
          <w:szCs w:val="28"/>
        </w:rPr>
        <w:br/>
      </w:r>
      <w:r w:rsidRPr="007127EE">
        <w:rPr>
          <w:sz w:val="28"/>
          <w:szCs w:val="28"/>
        </w:rPr>
        <w:t xml:space="preserve">и платежей в бюджет, созданных при Администрации города Ростова-на-Дону </w:t>
      </w:r>
      <w:r>
        <w:rPr>
          <w:sz w:val="28"/>
          <w:szCs w:val="28"/>
        </w:rPr>
        <w:br/>
      </w:r>
      <w:r w:rsidRPr="007127EE">
        <w:rPr>
          <w:sz w:val="28"/>
          <w:szCs w:val="28"/>
        </w:rPr>
        <w:t>и  администрациях районов города, с участием представителей налоговых органов, службы судебных приставов и Фонда социального страхования</w:t>
      </w:r>
      <w:r>
        <w:rPr>
          <w:sz w:val="28"/>
          <w:szCs w:val="28"/>
        </w:rPr>
        <w:t>.</w:t>
      </w:r>
    </w:p>
    <w:p w:rsidR="00471D64" w:rsidRDefault="00471D64" w:rsidP="00126C92">
      <w:pPr>
        <w:snapToGrid w:val="0"/>
        <w:ind w:right="-1" w:firstLine="709"/>
        <w:jc w:val="both"/>
        <w:rPr>
          <w:sz w:val="28"/>
          <w:szCs w:val="28"/>
        </w:rPr>
      </w:pPr>
      <w:r w:rsidRPr="006556D1">
        <w:rPr>
          <w:sz w:val="28"/>
          <w:szCs w:val="28"/>
        </w:rPr>
        <w:t>В текущем году от общей суммы задолженности, погашенной в результате работы комиссий, в бюджет города поступило 146,4 млн. руб. Эфф</w:t>
      </w:r>
      <w:r w:rsidR="001E0F84">
        <w:rPr>
          <w:sz w:val="28"/>
          <w:szCs w:val="28"/>
        </w:rPr>
        <w:t>ективность работы комиссий - 82</w:t>
      </w:r>
      <w:r>
        <w:rPr>
          <w:sz w:val="28"/>
          <w:szCs w:val="28"/>
        </w:rPr>
        <w:t>%</w:t>
      </w:r>
      <w:r w:rsidRPr="006556D1">
        <w:rPr>
          <w:sz w:val="28"/>
          <w:szCs w:val="28"/>
        </w:rPr>
        <w:t xml:space="preserve">. </w:t>
      </w:r>
    </w:p>
    <w:p w:rsidR="00536E85" w:rsidRPr="00AB10F3" w:rsidRDefault="00536E85" w:rsidP="00126C92">
      <w:pPr>
        <w:tabs>
          <w:tab w:val="left" w:pos="0"/>
          <w:tab w:val="left" w:pos="142"/>
        </w:tabs>
        <w:ind w:right="-1" w:firstLine="709"/>
        <w:jc w:val="both"/>
        <w:rPr>
          <w:highlight w:val="yellow"/>
        </w:rPr>
      </w:pPr>
    </w:p>
    <w:p w:rsidR="00B03162" w:rsidRPr="00B03162" w:rsidRDefault="00B03162" w:rsidP="00126C92">
      <w:pPr>
        <w:tabs>
          <w:tab w:val="left" w:pos="0"/>
          <w:tab w:val="left" w:pos="142"/>
        </w:tabs>
        <w:ind w:right="-1" w:firstLine="709"/>
        <w:contextualSpacing/>
        <w:jc w:val="both"/>
        <w:rPr>
          <w:sz w:val="28"/>
          <w:szCs w:val="28"/>
        </w:rPr>
      </w:pPr>
      <w:r w:rsidRPr="00B03162">
        <w:rPr>
          <w:sz w:val="28"/>
          <w:szCs w:val="28"/>
        </w:rPr>
        <w:t>10.</w:t>
      </w:r>
      <w:r w:rsidR="00F422B0">
        <w:rPr>
          <w:sz w:val="28"/>
          <w:szCs w:val="28"/>
        </w:rPr>
        <w:t>3</w:t>
      </w:r>
      <w:r w:rsidRPr="00B03162">
        <w:rPr>
          <w:sz w:val="28"/>
          <w:szCs w:val="28"/>
        </w:rPr>
        <w:t xml:space="preserve">. В целях реализации социально значимых реформ, направленных </w:t>
      </w:r>
      <w:r w:rsidRPr="00B03162">
        <w:rPr>
          <w:sz w:val="28"/>
          <w:szCs w:val="28"/>
        </w:rPr>
        <w:br/>
        <w:t>на улучшение качества жизни населения, в сфере транспорта в городе реализуются следующие мероприятия.</w:t>
      </w:r>
    </w:p>
    <w:p w:rsidR="00471D64" w:rsidRPr="00581B6F" w:rsidRDefault="00471D64" w:rsidP="00126C92">
      <w:pPr>
        <w:ind w:firstLine="709"/>
        <w:jc w:val="both"/>
        <w:textAlignment w:val="baseline"/>
        <w:rPr>
          <w:bCs/>
          <w:sz w:val="28"/>
          <w:szCs w:val="28"/>
        </w:rPr>
      </w:pPr>
      <w:r>
        <w:rPr>
          <w:sz w:val="28"/>
          <w:szCs w:val="28"/>
        </w:rPr>
        <w:t>В</w:t>
      </w:r>
      <w:r w:rsidRPr="003646E2">
        <w:rPr>
          <w:sz w:val="28"/>
          <w:szCs w:val="28"/>
        </w:rPr>
        <w:t xml:space="preserve"> 201</w:t>
      </w:r>
      <w:r>
        <w:rPr>
          <w:sz w:val="28"/>
          <w:szCs w:val="28"/>
        </w:rPr>
        <w:t>8</w:t>
      </w:r>
      <w:r w:rsidRPr="003646E2">
        <w:rPr>
          <w:sz w:val="28"/>
          <w:szCs w:val="28"/>
        </w:rPr>
        <w:t xml:space="preserve"> году </w:t>
      </w:r>
      <w:r>
        <w:rPr>
          <w:sz w:val="28"/>
          <w:szCs w:val="28"/>
        </w:rPr>
        <w:t>произведена закупка комплектующих элементов (цоколей) для</w:t>
      </w:r>
      <w:r w:rsidRPr="003859A6">
        <w:rPr>
          <w:sz w:val="28"/>
          <w:szCs w:val="28"/>
        </w:rPr>
        <w:t xml:space="preserve"> силовы</w:t>
      </w:r>
      <w:r>
        <w:rPr>
          <w:sz w:val="28"/>
          <w:szCs w:val="28"/>
        </w:rPr>
        <w:t>х</w:t>
      </w:r>
      <w:r w:rsidRPr="003859A6">
        <w:rPr>
          <w:sz w:val="28"/>
          <w:szCs w:val="28"/>
        </w:rPr>
        <w:t xml:space="preserve"> опор освещения с возможностью крепления элементов контактной сети электротранспорта</w:t>
      </w:r>
      <w:r w:rsidRPr="003859A6">
        <w:rPr>
          <w:bCs/>
          <w:sz w:val="28"/>
          <w:szCs w:val="28"/>
        </w:rPr>
        <w:t xml:space="preserve"> на сумму </w:t>
      </w:r>
      <w:r w:rsidRPr="00D00B68">
        <w:rPr>
          <w:bCs/>
          <w:sz w:val="28"/>
          <w:szCs w:val="28"/>
        </w:rPr>
        <w:t>2 840,9</w:t>
      </w:r>
      <w:r w:rsidRPr="003859A6">
        <w:rPr>
          <w:bCs/>
          <w:sz w:val="28"/>
          <w:szCs w:val="28"/>
        </w:rPr>
        <w:t xml:space="preserve"> тыс</w:t>
      </w:r>
      <w:r w:rsidRPr="00581B6F">
        <w:rPr>
          <w:bCs/>
          <w:sz w:val="28"/>
          <w:szCs w:val="28"/>
        </w:rPr>
        <w:t>. руб.</w:t>
      </w:r>
    </w:p>
    <w:p w:rsidR="00471D64" w:rsidRDefault="00471D64" w:rsidP="00126C92">
      <w:pPr>
        <w:ind w:firstLine="709"/>
        <w:jc w:val="both"/>
        <w:rPr>
          <w:color w:val="000000"/>
          <w:sz w:val="28"/>
          <w:szCs w:val="28"/>
          <w:shd w:val="clear" w:color="auto" w:fill="FFFFFF"/>
        </w:rPr>
      </w:pPr>
      <w:r>
        <w:rPr>
          <w:color w:val="000000"/>
          <w:sz w:val="28"/>
          <w:szCs w:val="28"/>
          <w:shd w:val="clear" w:color="auto" w:fill="FFFFFF"/>
        </w:rPr>
        <w:t xml:space="preserve">В рамках проведения Чемпионата мира по футболу - 2018 были </w:t>
      </w:r>
      <w:r w:rsidR="001E0F84">
        <w:rPr>
          <w:color w:val="000000"/>
          <w:sz w:val="28"/>
          <w:szCs w:val="28"/>
          <w:shd w:val="clear" w:color="auto" w:fill="FFFFFF"/>
        </w:rPr>
        <w:t xml:space="preserve">выполнены следующие мероприятия. </w:t>
      </w:r>
    </w:p>
    <w:p w:rsidR="00471D64" w:rsidRPr="00614E44" w:rsidRDefault="00471D64" w:rsidP="00126C92">
      <w:pPr>
        <w:ind w:firstLine="709"/>
        <w:jc w:val="both"/>
        <w:rPr>
          <w:color w:val="000000"/>
          <w:sz w:val="28"/>
          <w:szCs w:val="28"/>
          <w:shd w:val="clear" w:color="auto" w:fill="FFFFFF"/>
        </w:rPr>
      </w:pPr>
      <w:r>
        <w:rPr>
          <w:color w:val="000000"/>
          <w:sz w:val="28"/>
          <w:szCs w:val="28"/>
          <w:shd w:val="clear" w:color="auto" w:fill="FFFFFF"/>
        </w:rPr>
        <w:t>З</w:t>
      </w:r>
      <w:r w:rsidRPr="00614E44">
        <w:rPr>
          <w:color w:val="000000"/>
          <w:sz w:val="28"/>
          <w:szCs w:val="28"/>
          <w:shd w:val="clear" w:color="auto" w:fill="FFFFFF"/>
        </w:rPr>
        <w:t xml:space="preserve">авершены работы по </w:t>
      </w:r>
      <w:r w:rsidRPr="00614E44">
        <w:rPr>
          <w:sz w:val="28"/>
          <w:szCs w:val="28"/>
          <w:shd w:val="clear" w:color="auto" w:fill="FFFFFF"/>
        </w:rPr>
        <w:t xml:space="preserve">актуализации Операционного транспортного плана </w:t>
      </w:r>
      <w:r>
        <w:rPr>
          <w:sz w:val="28"/>
          <w:szCs w:val="28"/>
          <w:shd w:val="clear" w:color="auto" w:fill="FFFFFF"/>
        </w:rPr>
        <w:br/>
      </w:r>
      <w:r w:rsidRPr="00614E44">
        <w:rPr>
          <w:sz w:val="28"/>
          <w:szCs w:val="28"/>
          <w:shd w:val="clear" w:color="auto" w:fill="FFFFFF"/>
        </w:rPr>
        <w:t>в период проведения чемпионата мира по футболу FIFA 2018 (Плана управления перевозками) на 2018 год</w:t>
      </w:r>
      <w:r>
        <w:rPr>
          <w:sz w:val="28"/>
          <w:szCs w:val="28"/>
          <w:shd w:val="clear" w:color="auto" w:fill="FFFFFF"/>
        </w:rPr>
        <w:t xml:space="preserve"> с</w:t>
      </w:r>
      <w:r w:rsidRPr="00614E44">
        <w:rPr>
          <w:sz w:val="28"/>
          <w:szCs w:val="28"/>
          <w:shd w:val="clear" w:color="auto" w:fill="FFFFFF"/>
        </w:rPr>
        <w:t xml:space="preserve"> учетом проведения </w:t>
      </w:r>
      <w:r w:rsidRPr="00614E44">
        <w:rPr>
          <w:color w:val="000000"/>
          <w:sz w:val="28"/>
          <w:szCs w:val="28"/>
          <w:shd w:val="clear" w:color="auto" w:fill="FFFFFF"/>
        </w:rPr>
        <w:t>тестовых матчей на стадионе «Ростов Арена»</w:t>
      </w:r>
      <w:r w:rsidR="001E0F84">
        <w:rPr>
          <w:color w:val="000000"/>
          <w:sz w:val="28"/>
          <w:szCs w:val="28"/>
          <w:shd w:val="clear" w:color="auto" w:fill="FFFFFF"/>
        </w:rPr>
        <w:t xml:space="preserve"> на сумму 3 648</w:t>
      </w:r>
      <w:r>
        <w:rPr>
          <w:color w:val="000000"/>
          <w:sz w:val="28"/>
          <w:szCs w:val="28"/>
          <w:shd w:val="clear" w:color="auto" w:fill="FFFFFF"/>
        </w:rPr>
        <w:t xml:space="preserve"> тыс.</w:t>
      </w:r>
      <w:r w:rsidR="001E0F84">
        <w:rPr>
          <w:color w:val="000000"/>
          <w:sz w:val="28"/>
          <w:szCs w:val="28"/>
          <w:shd w:val="clear" w:color="auto" w:fill="FFFFFF"/>
        </w:rPr>
        <w:t xml:space="preserve"> </w:t>
      </w:r>
      <w:r>
        <w:rPr>
          <w:color w:val="000000"/>
          <w:sz w:val="28"/>
          <w:szCs w:val="28"/>
          <w:shd w:val="clear" w:color="auto" w:fill="FFFFFF"/>
        </w:rPr>
        <w:t>руб.</w:t>
      </w:r>
    </w:p>
    <w:p w:rsidR="00471D64" w:rsidRDefault="00471D64" w:rsidP="00126C92">
      <w:pPr>
        <w:ind w:firstLine="709"/>
        <w:jc w:val="both"/>
        <w:rPr>
          <w:sz w:val="28"/>
          <w:szCs w:val="28"/>
        </w:rPr>
      </w:pPr>
      <w:r>
        <w:rPr>
          <w:sz w:val="28"/>
          <w:szCs w:val="28"/>
        </w:rPr>
        <w:t>По итогам проведения 5 игр в городе Ростове-на-Дону осуществлено транспортное обеспечение гостей Чемпионата мира по футболу 2018, пользующихся правом бесплатного проезда по маршрутам спортивных соревнований.</w:t>
      </w:r>
    </w:p>
    <w:p w:rsidR="00471D64" w:rsidRDefault="00471D64" w:rsidP="00126C92">
      <w:pPr>
        <w:ind w:firstLine="709"/>
        <w:jc w:val="both"/>
        <w:rPr>
          <w:sz w:val="28"/>
          <w:szCs w:val="28"/>
        </w:rPr>
      </w:pPr>
      <w:r>
        <w:rPr>
          <w:sz w:val="28"/>
          <w:szCs w:val="28"/>
        </w:rPr>
        <w:t xml:space="preserve">В дни проведения матчей в городе, перевозка осуществлялась автобусами-шаттлами, </w:t>
      </w:r>
      <w:proofErr w:type="gramStart"/>
      <w:r>
        <w:rPr>
          <w:sz w:val="28"/>
          <w:szCs w:val="28"/>
        </w:rPr>
        <w:t>привлеченными</w:t>
      </w:r>
      <w:proofErr w:type="gramEnd"/>
      <w:r>
        <w:rPr>
          <w:sz w:val="28"/>
          <w:szCs w:val="28"/>
        </w:rPr>
        <w:t xml:space="preserve"> для этих нужд по муниципальному контракту.</w:t>
      </w:r>
      <w:r w:rsidR="0043709B">
        <w:rPr>
          <w:sz w:val="28"/>
          <w:szCs w:val="28"/>
        </w:rPr>
        <w:t xml:space="preserve"> </w:t>
      </w:r>
      <w:r>
        <w:rPr>
          <w:sz w:val="28"/>
          <w:szCs w:val="28"/>
        </w:rPr>
        <w:t xml:space="preserve">Также </w:t>
      </w:r>
      <w:r w:rsidR="001E0F84">
        <w:rPr>
          <w:sz w:val="28"/>
          <w:szCs w:val="28"/>
        </w:rPr>
        <w:br/>
      </w:r>
      <w:r>
        <w:rPr>
          <w:sz w:val="28"/>
          <w:szCs w:val="28"/>
        </w:rPr>
        <w:lastRenderedPageBreak/>
        <w:t>в период с 17.05.2018 по 12.07.2018 предоставля</w:t>
      </w:r>
      <w:r w:rsidR="002A66E2">
        <w:rPr>
          <w:sz w:val="28"/>
          <w:szCs w:val="28"/>
        </w:rPr>
        <w:t>лось</w:t>
      </w:r>
      <w:r>
        <w:rPr>
          <w:sz w:val="28"/>
          <w:szCs w:val="28"/>
        </w:rPr>
        <w:t xml:space="preserve"> право бесплатного проезда </w:t>
      </w:r>
      <w:r w:rsidR="001E0F84">
        <w:rPr>
          <w:sz w:val="28"/>
          <w:szCs w:val="28"/>
        </w:rPr>
        <w:br/>
      </w:r>
      <w:r>
        <w:rPr>
          <w:sz w:val="28"/>
          <w:szCs w:val="28"/>
        </w:rPr>
        <w:t>по городским регулярным маршрутам, включенны</w:t>
      </w:r>
      <w:r w:rsidR="002A66E2">
        <w:rPr>
          <w:sz w:val="28"/>
          <w:szCs w:val="28"/>
        </w:rPr>
        <w:t>м</w:t>
      </w:r>
      <w:r>
        <w:rPr>
          <w:sz w:val="28"/>
          <w:szCs w:val="28"/>
        </w:rPr>
        <w:t xml:space="preserve"> в перечень маршрутов спортивных соревнований.</w:t>
      </w:r>
    </w:p>
    <w:p w:rsidR="00471D64" w:rsidRPr="00E71D54" w:rsidRDefault="00471D64" w:rsidP="00126C92">
      <w:pPr>
        <w:pStyle w:val="ad"/>
        <w:tabs>
          <w:tab w:val="left" w:pos="0"/>
        </w:tabs>
        <w:ind w:left="0"/>
        <w:rPr>
          <w:sz w:val="28"/>
          <w:szCs w:val="28"/>
        </w:rPr>
      </w:pPr>
      <w:r w:rsidRPr="00E71D54">
        <w:rPr>
          <w:bCs/>
          <w:kern w:val="36"/>
          <w:sz w:val="28"/>
          <w:szCs w:val="28"/>
          <w:lang w:val="ru-RU"/>
        </w:rPr>
        <w:t>В целях развития транспортной платежной системы города, в рамках заключенного инвестиционного договора оператором</w:t>
      </w:r>
      <w:r w:rsidRPr="00E71D54">
        <w:rPr>
          <w:sz w:val="28"/>
          <w:szCs w:val="28"/>
        </w:rPr>
        <w:t xml:space="preserve"> транспортной платежной системы города Ростова-на-Дону</w:t>
      </w:r>
      <w:r w:rsidRPr="00E71D54">
        <w:rPr>
          <w:sz w:val="28"/>
          <w:szCs w:val="28"/>
          <w:lang w:val="ru-RU"/>
        </w:rPr>
        <w:t xml:space="preserve"> - </w:t>
      </w:r>
      <w:r w:rsidRPr="00E71D54">
        <w:rPr>
          <w:sz w:val="28"/>
          <w:szCs w:val="28"/>
        </w:rPr>
        <w:t>ООО «Агентство развития платежных систем» (далее – ООО «АРПС»)</w:t>
      </w:r>
      <w:r w:rsidRPr="00E71D54">
        <w:rPr>
          <w:sz w:val="28"/>
          <w:szCs w:val="28"/>
          <w:lang w:val="ru-RU"/>
        </w:rPr>
        <w:t xml:space="preserve"> </w:t>
      </w:r>
      <w:r w:rsidRPr="00E71D54">
        <w:rPr>
          <w:bCs/>
          <w:kern w:val="36"/>
          <w:sz w:val="28"/>
          <w:szCs w:val="28"/>
          <w:lang w:val="ru-RU"/>
        </w:rPr>
        <w:t xml:space="preserve">установлено 406 новых терминалов безналичной оплаты проезда, поддерживающих современные способы оплаты. </w:t>
      </w:r>
      <w:r w:rsidRPr="00E71D54">
        <w:rPr>
          <w:sz w:val="28"/>
          <w:szCs w:val="28"/>
        </w:rPr>
        <w:t>За 1 полугодие 2018 года ООО «АРПС» реализовано 54 102 транспортны</w:t>
      </w:r>
      <w:r w:rsidR="001E0F84">
        <w:rPr>
          <w:sz w:val="28"/>
          <w:szCs w:val="28"/>
          <w:lang w:val="ru-RU"/>
        </w:rPr>
        <w:t>е</w:t>
      </w:r>
      <w:r w:rsidRPr="00E71D54">
        <w:rPr>
          <w:sz w:val="28"/>
          <w:szCs w:val="28"/>
        </w:rPr>
        <w:t xml:space="preserve"> карт</w:t>
      </w:r>
      <w:r w:rsidR="001E0F84">
        <w:rPr>
          <w:sz w:val="28"/>
          <w:szCs w:val="28"/>
          <w:lang w:val="ru-RU"/>
        </w:rPr>
        <w:t>ы</w:t>
      </w:r>
      <w:r w:rsidRPr="00E71D54">
        <w:rPr>
          <w:sz w:val="28"/>
          <w:szCs w:val="28"/>
        </w:rPr>
        <w:t>.</w:t>
      </w:r>
    </w:p>
    <w:p w:rsidR="00471D64" w:rsidRPr="00471D64" w:rsidRDefault="001E0F84" w:rsidP="00126C92">
      <w:pPr>
        <w:pStyle w:val="afe"/>
        <w:spacing w:line="240" w:lineRule="auto"/>
        <w:ind w:firstLine="709"/>
        <w:rPr>
          <w:color w:val="000000"/>
          <w:sz w:val="28"/>
          <w:szCs w:val="28"/>
          <w:lang w:val="ru-RU"/>
        </w:rPr>
      </w:pPr>
      <w:r>
        <w:rPr>
          <w:color w:val="000000"/>
          <w:sz w:val="28"/>
          <w:szCs w:val="28"/>
          <w:lang w:val="ru-RU"/>
        </w:rPr>
        <w:t>П</w:t>
      </w:r>
      <w:r w:rsidR="00471D64" w:rsidRPr="00471D64">
        <w:rPr>
          <w:color w:val="000000"/>
          <w:sz w:val="28"/>
          <w:szCs w:val="28"/>
          <w:lang w:val="ru-RU"/>
        </w:rPr>
        <w:t xml:space="preserve">о ул. Станиславского, как объекта благоустройства центральной части города и соединительного участка дороги, в </w:t>
      </w:r>
      <w:proofErr w:type="spellStart"/>
      <w:r w:rsidR="00471D64" w:rsidRPr="00471D64">
        <w:rPr>
          <w:color w:val="000000"/>
          <w:sz w:val="28"/>
          <w:szCs w:val="28"/>
          <w:lang w:val="ru-RU"/>
        </w:rPr>
        <w:t>т.ч</w:t>
      </w:r>
      <w:proofErr w:type="spellEnd"/>
      <w:r w:rsidR="00471D64" w:rsidRPr="00471D64">
        <w:rPr>
          <w:color w:val="000000"/>
          <w:sz w:val="28"/>
          <w:szCs w:val="28"/>
          <w:lang w:val="ru-RU"/>
        </w:rPr>
        <w:t xml:space="preserve">. между Театральной площадью </w:t>
      </w:r>
      <w:r>
        <w:rPr>
          <w:color w:val="000000"/>
          <w:sz w:val="28"/>
          <w:szCs w:val="28"/>
          <w:lang w:val="ru-RU"/>
        </w:rPr>
        <w:br/>
      </w:r>
      <w:r w:rsidR="00471D64" w:rsidRPr="00471D64">
        <w:rPr>
          <w:color w:val="000000"/>
          <w:sz w:val="28"/>
          <w:szCs w:val="28"/>
          <w:lang w:val="ru-RU"/>
        </w:rPr>
        <w:t>и Ворошиловским мостом, обеспечено трамвайное движение и движение транспорта.</w:t>
      </w:r>
    </w:p>
    <w:p w:rsidR="00471D64" w:rsidRPr="00471D64" w:rsidRDefault="00471D64" w:rsidP="00126C92">
      <w:pPr>
        <w:pStyle w:val="afe"/>
        <w:spacing w:line="240" w:lineRule="auto"/>
        <w:ind w:firstLine="709"/>
        <w:rPr>
          <w:color w:val="000000"/>
          <w:sz w:val="28"/>
          <w:szCs w:val="28"/>
          <w:lang w:val="ru-RU"/>
        </w:rPr>
      </w:pPr>
      <w:r w:rsidRPr="00471D64">
        <w:rPr>
          <w:color w:val="000000"/>
          <w:sz w:val="28"/>
          <w:szCs w:val="28"/>
          <w:lang w:val="ru-RU"/>
        </w:rPr>
        <w:t xml:space="preserve">На участке от пр. Театральный до пр. Семашко и от пр. Буденновский </w:t>
      </w:r>
      <w:r w:rsidR="001E0F84">
        <w:rPr>
          <w:color w:val="000000"/>
          <w:sz w:val="28"/>
          <w:szCs w:val="28"/>
          <w:lang w:val="ru-RU"/>
        </w:rPr>
        <w:br/>
      </w:r>
      <w:r w:rsidRPr="00471D64">
        <w:rPr>
          <w:color w:val="000000"/>
          <w:sz w:val="28"/>
          <w:szCs w:val="28"/>
          <w:lang w:val="ru-RU"/>
        </w:rPr>
        <w:t xml:space="preserve">до пер. Братский выполнен комплекс работ по переустройству инженерных сетей, устройству дождевой канализации, переустройству трамвайного рельсового пути </w:t>
      </w:r>
      <w:r w:rsidR="001E0F84">
        <w:rPr>
          <w:color w:val="000000"/>
          <w:sz w:val="28"/>
          <w:szCs w:val="28"/>
          <w:lang w:val="ru-RU"/>
        </w:rPr>
        <w:br/>
      </w:r>
      <w:r w:rsidRPr="00471D64">
        <w:rPr>
          <w:color w:val="000000"/>
          <w:sz w:val="28"/>
          <w:szCs w:val="28"/>
          <w:lang w:val="ru-RU"/>
        </w:rPr>
        <w:t>и контактной сети трамвая, устройство наружного освещения. Выполнена реконструкция дороги с устройством тротуарных частей из плитки, а также внешнее обустройство дороги – установка остановочных павильонов, дорожных знаков, светофоров, нанесение дорожной разметки.</w:t>
      </w:r>
    </w:p>
    <w:p w:rsidR="00471D64" w:rsidRPr="00FC5ADE" w:rsidRDefault="001E0F84" w:rsidP="00126C92">
      <w:pPr>
        <w:pStyle w:val="afe"/>
        <w:spacing w:line="240" w:lineRule="auto"/>
        <w:ind w:firstLine="709"/>
        <w:rPr>
          <w:sz w:val="28"/>
          <w:szCs w:val="28"/>
          <w:lang w:val="ru-RU"/>
        </w:rPr>
      </w:pPr>
      <w:r>
        <w:rPr>
          <w:color w:val="000000"/>
          <w:sz w:val="28"/>
          <w:szCs w:val="28"/>
          <w:lang w:val="ru-RU"/>
        </w:rPr>
        <w:t>Д</w:t>
      </w:r>
      <w:r w:rsidR="00471D64" w:rsidRPr="00471D64">
        <w:rPr>
          <w:color w:val="000000"/>
          <w:sz w:val="28"/>
          <w:szCs w:val="28"/>
          <w:lang w:val="ru-RU"/>
        </w:rPr>
        <w:t>о</w:t>
      </w:r>
      <w:r w:rsidR="00471D64" w:rsidRPr="00FC5ADE">
        <w:rPr>
          <w:sz w:val="28"/>
          <w:szCs w:val="28"/>
          <w:lang w:val="ru-RU"/>
        </w:rPr>
        <w:t xml:space="preserve"> начала матчей Чемпионата мира по футболу</w:t>
      </w:r>
      <w:r>
        <w:rPr>
          <w:sz w:val="28"/>
          <w:szCs w:val="28"/>
          <w:lang w:val="ru-RU"/>
        </w:rPr>
        <w:t xml:space="preserve"> 2018</w:t>
      </w:r>
      <w:r w:rsidR="00471D64" w:rsidRPr="00FC5ADE">
        <w:rPr>
          <w:sz w:val="28"/>
          <w:szCs w:val="28"/>
          <w:lang w:val="ru-RU"/>
        </w:rPr>
        <w:t xml:space="preserve"> был выполнен ремонт участков дорожной сети, задействованных в качестве основных и резервных маршрутов клиентских групп и </w:t>
      </w:r>
      <w:proofErr w:type="spellStart"/>
      <w:r w:rsidR="00471D64" w:rsidRPr="00FC5ADE">
        <w:rPr>
          <w:sz w:val="28"/>
          <w:szCs w:val="28"/>
          <w:lang w:val="ru-RU"/>
        </w:rPr>
        <w:t>спецавтотранспорта</w:t>
      </w:r>
      <w:proofErr w:type="spellEnd"/>
      <w:r w:rsidR="00471D64" w:rsidRPr="00FC5ADE">
        <w:rPr>
          <w:sz w:val="28"/>
          <w:szCs w:val="28"/>
          <w:lang w:val="ru-RU"/>
        </w:rPr>
        <w:t xml:space="preserve"> ФИФА – участки пр. Шолохова, ул. 1-й Конной Армии, пл. </w:t>
      </w:r>
      <w:proofErr w:type="spellStart"/>
      <w:r w:rsidR="00471D64" w:rsidRPr="00FC5ADE">
        <w:rPr>
          <w:sz w:val="28"/>
          <w:szCs w:val="28"/>
          <w:lang w:val="ru-RU"/>
        </w:rPr>
        <w:t>Комбайностроителей</w:t>
      </w:r>
      <w:proofErr w:type="spellEnd"/>
      <w:r w:rsidR="00471D64" w:rsidRPr="00FC5ADE">
        <w:rPr>
          <w:sz w:val="28"/>
          <w:szCs w:val="28"/>
          <w:lang w:val="ru-RU"/>
        </w:rPr>
        <w:t xml:space="preserve">, участков дорог </w:t>
      </w:r>
      <w:r w:rsidR="002A66E2">
        <w:rPr>
          <w:sz w:val="28"/>
          <w:szCs w:val="28"/>
          <w:lang w:val="ru-RU"/>
        </w:rPr>
        <w:br/>
      </w:r>
      <w:r w:rsidR="00471D64" w:rsidRPr="00FC5ADE">
        <w:rPr>
          <w:sz w:val="28"/>
          <w:szCs w:val="28"/>
          <w:lang w:val="ru-RU"/>
        </w:rPr>
        <w:t>по пр. Космонавтов</w:t>
      </w:r>
      <w:r w:rsidR="002A66E2">
        <w:rPr>
          <w:sz w:val="28"/>
          <w:szCs w:val="28"/>
          <w:lang w:val="ru-RU"/>
        </w:rPr>
        <w:t>,</w:t>
      </w:r>
      <w:r w:rsidR="00471D64" w:rsidRPr="00FC5ADE">
        <w:rPr>
          <w:sz w:val="28"/>
          <w:szCs w:val="28"/>
          <w:lang w:val="ru-RU"/>
        </w:rPr>
        <w:t xml:space="preserve"> пр. Королева, пр. Чехова, ул. </w:t>
      </w:r>
      <w:proofErr w:type="spellStart"/>
      <w:r w:rsidR="00471D64" w:rsidRPr="00FC5ADE">
        <w:rPr>
          <w:sz w:val="28"/>
          <w:szCs w:val="28"/>
          <w:lang w:val="ru-RU"/>
        </w:rPr>
        <w:t>Тренева</w:t>
      </w:r>
      <w:proofErr w:type="spellEnd"/>
      <w:r w:rsidR="00471D64" w:rsidRPr="00FC5ADE">
        <w:rPr>
          <w:sz w:val="28"/>
          <w:szCs w:val="28"/>
          <w:lang w:val="ru-RU"/>
        </w:rPr>
        <w:t xml:space="preserve">, а также 14 прочих объектов – ул. Мечникова от ул. Нансена до пер. </w:t>
      </w:r>
      <w:proofErr w:type="spellStart"/>
      <w:r w:rsidR="00471D64" w:rsidRPr="00FC5ADE">
        <w:rPr>
          <w:sz w:val="28"/>
          <w:szCs w:val="28"/>
          <w:lang w:val="ru-RU"/>
        </w:rPr>
        <w:t>Доломановский</w:t>
      </w:r>
      <w:proofErr w:type="spellEnd"/>
      <w:r w:rsidR="00471D64" w:rsidRPr="00FC5ADE">
        <w:rPr>
          <w:sz w:val="28"/>
          <w:szCs w:val="28"/>
          <w:lang w:val="ru-RU"/>
        </w:rPr>
        <w:t xml:space="preserve">, пер. </w:t>
      </w:r>
      <w:proofErr w:type="spellStart"/>
      <w:r w:rsidR="00471D64" w:rsidRPr="00FC5ADE">
        <w:rPr>
          <w:sz w:val="28"/>
          <w:szCs w:val="28"/>
          <w:lang w:val="ru-RU"/>
        </w:rPr>
        <w:t>Верхоянский</w:t>
      </w:r>
      <w:proofErr w:type="spellEnd"/>
      <w:r w:rsidR="00471D64" w:rsidRPr="00FC5ADE">
        <w:rPr>
          <w:sz w:val="28"/>
          <w:szCs w:val="28"/>
          <w:lang w:val="ru-RU"/>
        </w:rPr>
        <w:t xml:space="preserve">, ул. </w:t>
      </w:r>
      <w:proofErr w:type="spellStart"/>
      <w:r w:rsidR="00471D64" w:rsidRPr="00FC5ADE">
        <w:rPr>
          <w:sz w:val="28"/>
          <w:szCs w:val="28"/>
          <w:lang w:val="ru-RU"/>
        </w:rPr>
        <w:t>Мартовицкого</w:t>
      </w:r>
      <w:proofErr w:type="spellEnd"/>
      <w:r w:rsidR="00471D64" w:rsidRPr="00FC5ADE">
        <w:rPr>
          <w:sz w:val="28"/>
          <w:szCs w:val="28"/>
          <w:lang w:val="ru-RU"/>
        </w:rPr>
        <w:t xml:space="preserve">, ул. </w:t>
      </w:r>
      <w:proofErr w:type="spellStart"/>
      <w:r w:rsidR="00471D64" w:rsidRPr="00FC5ADE">
        <w:rPr>
          <w:sz w:val="28"/>
          <w:szCs w:val="28"/>
          <w:lang w:val="ru-RU"/>
        </w:rPr>
        <w:t>Краснокурсантская</w:t>
      </w:r>
      <w:proofErr w:type="spellEnd"/>
      <w:r w:rsidR="00471D64" w:rsidRPr="00FC5ADE">
        <w:rPr>
          <w:sz w:val="28"/>
          <w:szCs w:val="28"/>
          <w:lang w:val="ru-RU"/>
        </w:rPr>
        <w:t xml:space="preserve">, участков дорог по пр. Семашко, </w:t>
      </w:r>
      <w:r w:rsidR="002A66E2">
        <w:rPr>
          <w:sz w:val="28"/>
          <w:szCs w:val="28"/>
          <w:lang w:val="ru-RU"/>
        </w:rPr>
        <w:br/>
      </w:r>
      <w:r w:rsidR="00471D64" w:rsidRPr="00FC5ADE">
        <w:rPr>
          <w:sz w:val="28"/>
          <w:szCs w:val="28"/>
          <w:lang w:val="ru-RU"/>
        </w:rPr>
        <w:t xml:space="preserve">ул. Малиновского. </w:t>
      </w:r>
    </w:p>
    <w:p w:rsidR="00471D64" w:rsidRDefault="00471D64" w:rsidP="00126C92">
      <w:pPr>
        <w:ind w:firstLine="709"/>
        <w:jc w:val="both"/>
        <w:rPr>
          <w:sz w:val="28"/>
        </w:rPr>
      </w:pPr>
      <w:r>
        <w:rPr>
          <w:sz w:val="28"/>
          <w:szCs w:val="28"/>
        </w:rPr>
        <w:t xml:space="preserve">В рамках работ по обеспечению безопасности и организации дорожного движения на территории города были выполнены работы по нанесению дорожной разметки на площади 30,5 </w:t>
      </w:r>
      <w:r>
        <w:rPr>
          <w:sz w:val="28"/>
        </w:rPr>
        <w:t xml:space="preserve">тыс. кв. м, установлено 383 единицы дорожных знаков, </w:t>
      </w:r>
      <w:r w:rsidR="001E0F84">
        <w:rPr>
          <w:sz w:val="28"/>
        </w:rPr>
        <w:br/>
      </w:r>
      <w:r>
        <w:rPr>
          <w:sz w:val="28"/>
        </w:rPr>
        <w:t>6 светофорных объектов, в том числе 2 светофорных объекта типа Т</w:t>
      </w:r>
      <w:proofErr w:type="gramStart"/>
      <w:r>
        <w:rPr>
          <w:sz w:val="28"/>
        </w:rPr>
        <w:t>7</w:t>
      </w:r>
      <w:proofErr w:type="gramEnd"/>
      <w:r>
        <w:rPr>
          <w:sz w:val="28"/>
        </w:rPr>
        <w:t xml:space="preserve">, предупреждающих водителей о наличии нерегулируемого пешеходного перехода. </w:t>
      </w:r>
    </w:p>
    <w:p w:rsidR="00471D64" w:rsidRDefault="00471D64" w:rsidP="00126C92">
      <w:pPr>
        <w:ind w:firstLine="709"/>
        <w:jc w:val="both"/>
        <w:rPr>
          <w:sz w:val="28"/>
        </w:rPr>
      </w:pPr>
      <w:r>
        <w:rPr>
          <w:sz w:val="28"/>
        </w:rPr>
        <w:t>В</w:t>
      </w:r>
      <w:r w:rsidRPr="001140D8">
        <w:rPr>
          <w:sz w:val="28"/>
        </w:rPr>
        <w:t>ыполнен текущий ремонт</w:t>
      </w:r>
      <w:r>
        <w:rPr>
          <w:sz w:val="28"/>
        </w:rPr>
        <w:t xml:space="preserve"> дорожных покрытий с применением технологии литого асфальтобетона и горячих асфальтобетонных смесей на площади </w:t>
      </w:r>
      <w:r w:rsidR="001E0F84">
        <w:rPr>
          <w:sz w:val="28"/>
        </w:rPr>
        <w:br/>
      </w:r>
      <w:r>
        <w:rPr>
          <w:sz w:val="28"/>
        </w:rPr>
        <w:t>34,2 тыс. кв. м.</w:t>
      </w:r>
    </w:p>
    <w:p w:rsidR="00F43DB7" w:rsidRPr="00AB10F3" w:rsidRDefault="00F43DB7" w:rsidP="000D6ED8">
      <w:pPr>
        <w:tabs>
          <w:tab w:val="left" w:pos="0"/>
        </w:tabs>
        <w:ind w:right="27" w:firstLine="709"/>
        <w:contextualSpacing/>
        <w:jc w:val="both"/>
        <w:rPr>
          <w:rStyle w:val="apple-converted-space"/>
          <w:highlight w:val="yellow"/>
          <w:shd w:val="clear" w:color="auto" w:fill="FFFFFF"/>
        </w:rPr>
      </w:pPr>
      <w:bookmarkStart w:id="0" w:name="_GoBack"/>
      <w:bookmarkEnd w:id="0"/>
    </w:p>
    <w:sectPr w:rsidR="00F43DB7" w:rsidRPr="00AB10F3" w:rsidSect="001524B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3C" w:rsidRDefault="00E56B3C" w:rsidP="00E03708">
      <w:r>
        <w:separator/>
      </w:r>
    </w:p>
  </w:endnote>
  <w:endnote w:type="continuationSeparator" w:id="0">
    <w:p w:rsidR="00E56B3C" w:rsidRDefault="00E56B3C"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895932"/>
      <w:docPartObj>
        <w:docPartGallery w:val="Page Numbers (Bottom of Page)"/>
        <w:docPartUnique/>
      </w:docPartObj>
    </w:sdtPr>
    <w:sdtEndPr/>
    <w:sdtContent>
      <w:p w:rsidR="00E251D9" w:rsidRDefault="00E251D9">
        <w:pPr>
          <w:pStyle w:val="af5"/>
          <w:jc w:val="right"/>
        </w:pPr>
        <w:r>
          <w:fldChar w:fldCharType="begin"/>
        </w:r>
        <w:r>
          <w:instrText>PAGE   \* MERGEFORMAT</w:instrText>
        </w:r>
        <w:r>
          <w:fldChar w:fldCharType="separate"/>
        </w:r>
        <w:r w:rsidR="00873794">
          <w:rPr>
            <w:noProof/>
          </w:rPr>
          <w:t>20</w:t>
        </w:r>
        <w:r>
          <w:fldChar w:fldCharType="end"/>
        </w:r>
      </w:p>
    </w:sdtContent>
  </w:sdt>
  <w:p w:rsidR="00E251D9" w:rsidRDefault="00E251D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3C" w:rsidRDefault="00E56B3C" w:rsidP="00E03708">
      <w:r>
        <w:separator/>
      </w:r>
    </w:p>
  </w:footnote>
  <w:footnote w:type="continuationSeparator" w:id="0">
    <w:p w:rsidR="00E56B3C" w:rsidRDefault="00E56B3C" w:rsidP="00E03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9">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E06EE"/>
    <w:multiLevelType w:val="hybridMultilevel"/>
    <w:tmpl w:val="2446FC46"/>
    <w:lvl w:ilvl="0" w:tplc="2ACC43C8">
      <w:start w:val="1"/>
      <w:numFmt w:val="decimal"/>
      <w:lvlText w:val="%1."/>
      <w:lvlJc w:val="left"/>
      <w:pPr>
        <w:ind w:left="1429"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6">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num w:numId="1">
    <w:abstractNumId w:val="9"/>
  </w:num>
  <w:num w:numId="2">
    <w:abstractNumId w:val="15"/>
  </w:num>
  <w:num w:numId="3">
    <w:abstractNumId w:val="12"/>
  </w:num>
  <w:num w:numId="4">
    <w:abstractNumId w:val="2"/>
  </w:num>
  <w:num w:numId="5">
    <w:abstractNumId w:val="1"/>
  </w:num>
  <w:num w:numId="6">
    <w:abstractNumId w:val="3"/>
  </w:num>
  <w:num w:numId="7">
    <w:abstractNumId w:val="5"/>
  </w:num>
  <w:num w:numId="8">
    <w:abstractNumId w:val="0"/>
  </w:num>
  <w:num w:numId="9">
    <w:abstractNumId w:val="14"/>
  </w:num>
  <w:num w:numId="10">
    <w:abstractNumId w:val="8"/>
  </w:num>
  <w:num w:numId="11">
    <w:abstractNumId w:val="6"/>
  </w:num>
  <w:num w:numId="12">
    <w:abstractNumId w:val="13"/>
  </w:num>
  <w:num w:numId="13">
    <w:abstractNumId w:val="4"/>
  </w:num>
  <w:num w:numId="14">
    <w:abstractNumId w:val="16"/>
  </w:num>
  <w:num w:numId="15">
    <w:abstractNumId w:val="11"/>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A4"/>
    <w:rsid w:val="00000160"/>
    <w:rsid w:val="00000A50"/>
    <w:rsid w:val="00007FE2"/>
    <w:rsid w:val="0001133E"/>
    <w:rsid w:val="0002030E"/>
    <w:rsid w:val="0002345A"/>
    <w:rsid w:val="0003070B"/>
    <w:rsid w:val="000317B3"/>
    <w:rsid w:val="000335D4"/>
    <w:rsid w:val="00033A3D"/>
    <w:rsid w:val="00036A9C"/>
    <w:rsid w:val="00037742"/>
    <w:rsid w:val="000406BF"/>
    <w:rsid w:val="00043806"/>
    <w:rsid w:val="00043F83"/>
    <w:rsid w:val="000444FE"/>
    <w:rsid w:val="00046F69"/>
    <w:rsid w:val="00047320"/>
    <w:rsid w:val="00047AD7"/>
    <w:rsid w:val="000509CA"/>
    <w:rsid w:val="000564DE"/>
    <w:rsid w:val="0005686E"/>
    <w:rsid w:val="0005795D"/>
    <w:rsid w:val="00063CFA"/>
    <w:rsid w:val="00065EFD"/>
    <w:rsid w:val="00071937"/>
    <w:rsid w:val="000724B5"/>
    <w:rsid w:val="00080E55"/>
    <w:rsid w:val="00082B26"/>
    <w:rsid w:val="00083C09"/>
    <w:rsid w:val="0008498F"/>
    <w:rsid w:val="00084A47"/>
    <w:rsid w:val="00086417"/>
    <w:rsid w:val="000874B6"/>
    <w:rsid w:val="00091C10"/>
    <w:rsid w:val="00095B25"/>
    <w:rsid w:val="000A2BD4"/>
    <w:rsid w:val="000A3F57"/>
    <w:rsid w:val="000A5DAA"/>
    <w:rsid w:val="000A731D"/>
    <w:rsid w:val="000B667E"/>
    <w:rsid w:val="000C219A"/>
    <w:rsid w:val="000C2973"/>
    <w:rsid w:val="000C4A1A"/>
    <w:rsid w:val="000D1BB2"/>
    <w:rsid w:val="000D40C9"/>
    <w:rsid w:val="000D55B0"/>
    <w:rsid w:val="000D6ED8"/>
    <w:rsid w:val="000D795E"/>
    <w:rsid w:val="000E094E"/>
    <w:rsid w:val="000E0A93"/>
    <w:rsid w:val="000E1291"/>
    <w:rsid w:val="000E17A0"/>
    <w:rsid w:val="000E58DD"/>
    <w:rsid w:val="000E7B8B"/>
    <w:rsid w:val="000F0C9D"/>
    <w:rsid w:val="000F31BF"/>
    <w:rsid w:val="000F4F68"/>
    <w:rsid w:val="000F5E8A"/>
    <w:rsid w:val="000F6674"/>
    <w:rsid w:val="0010137F"/>
    <w:rsid w:val="001018FE"/>
    <w:rsid w:val="0010223E"/>
    <w:rsid w:val="00103012"/>
    <w:rsid w:val="001062C1"/>
    <w:rsid w:val="00106BE8"/>
    <w:rsid w:val="00112018"/>
    <w:rsid w:val="00112DAA"/>
    <w:rsid w:val="001176CE"/>
    <w:rsid w:val="001205BF"/>
    <w:rsid w:val="001218C6"/>
    <w:rsid w:val="00123E41"/>
    <w:rsid w:val="00126C92"/>
    <w:rsid w:val="00133836"/>
    <w:rsid w:val="00137A51"/>
    <w:rsid w:val="0014758A"/>
    <w:rsid w:val="00150FDB"/>
    <w:rsid w:val="00151CEB"/>
    <w:rsid w:val="001524BA"/>
    <w:rsid w:val="0015394A"/>
    <w:rsid w:val="0016556C"/>
    <w:rsid w:val="00171110"/>
    <w:rsid w:val="00172F2F"/>
    <w:rsid w:val="00173D0C"/>
    <w:rsid w:val="001747F6"/>
    <w:rsid w:val="0018067E"/>
    <w:rsid w:val="00180886"/>
    <w:rsid w:val="00184019"/>
    <w:rsid w:val="001864CD"/>
    <w:rsid w:val="001872FE"/>
    <w:rsid w:val="00196F2C"/>
    <w:rsid w:val="001A2083"/>
    <w:rsid w:val="001A3F3A"/>
    <w:rsid w:val="001A78B5"/>
    <w:rsid w:val="001B0A0A"/>
    <w:rsid w:val="001B7006"/>
    <w:rsid w:val="001C1590"/>
    <w:rsid w:val="001C3107"/>
    <w:rsid w:val="001C402F"/>
    <w:rsid w:val="001C47FA"/>
    <w:rsid w:val="001D5F10"/>
    <w:rsid w:val="001E0F84"/>
    <w:rsid w:val="001E2429"/>
    <w:rsid w:val="001E3EF7"/>
    <w:rsid w:val="001E5CF9"/>
    <w:rsid w:val="001E704E"/>
    <w:rsid w:val="001F0D58"/>
    <w:rsid w:val="001F156D"/>
    <w:rsid w:val="001F171A"/>
    <w:rsid w:val="001F4E5F"/>
    <w:rsid w:val="001F682D"/>
    <w:rsid w:val="00201FBE"/>
    <w:rsid w:val="00203B19"/>
    <w:rsid w:val="002040C3"/>
    <w:rsid w:val="002043A5"/>
    <w:rsid w:val="00204584"/>
    <w:rsid w:val="00206E1C"/>
    <w:rsid w:val="0021002D"/>
    <w:rsid w:val="00210FB1"/>
    <w:rsid w:val="00212454"/>
    <w:rsid w:val="00213DB5"/>
    <w:rsid w:val="002167D8"/>
    <w:rsid w:val="00220BA4"/>
    <w:rsid w:val="00222A5B"/>
    <w:rsid w:val="00225D5F"/>
    <w:rsid w:val="002320BD"/>
    <w:rsid w:val="002346CA"/>
    <w:rsid w:val="00241F26"/>
    <w:rsid w:val="0024525F"/>
    <w:rsid w:val="002453BD"/>
    <w:rsid w:val="00246AF5"/>
    <w:rsid w:val="00247E6C"/>
    <w:rsid w:val="00250473"/>
    <w:rsid w:val="002508AF"/>
    <w:rsid w:val="00253265"/>
    <w:rsid w:val="00253C3F"/>
    <w:rsid w:val="00260913"/>
    <w:rsid w:val="00261829"/>
    <w:rsid w:val="00265262"/>
    <w:rsid w:val="002663DB"/>
    <w:rsid w:val="00273FFA"/>
    <w:rsid w:val="00287984"/>
    <w:rsid w:val="00287A19"/>
    <w:rsid w:val="00290A01"/>
    <w:rsid w:val="002910A9"/>
    <w:rsid w:val="00292D9C"/>
    <w:rsid w:val="00294F6B"/>
    <w:rsid w:val="00297324"/>
    <w:rsid w:val="002A00DB"/>
    <w:rsid w:val="002A2BFD"/>
    <w:rsid w:val="002A43D9"/>
    <w:rsid w:val="002A4D38"/>
    <w:rsid w:val="002A543C"/>
    <w:rsid w:val="002A66E2"/>
    <w:rsid w:val="002A7919"/>
    <w:rsid w:val="002B124E"/>
    <w:rsid w:val="002B1896"/>
    <w:rsid w:val="002B209C"/>
    <w:rsid w:val="002B342F"/>
    <w:rsid w:val="002B3BE5"/>
    <w:rsid w:val="002B43E2"/>
    <w:rsid w:val="002B7FCA"/>
    <w:rsid w:val="002C1546"/>
    <w:rsid w:val="002C575B"/>
    <w:rsid w:val="002C7446"/>
    <w:rsid w:val="002D1EC5"/>
    <w:rsid w:val="002D574F"/>
    <w:rsid w:val="002D57B6"/>
    <w:rsid w:val="002D70C5"/>
    <w:rsid w:val="002E1531"/>
    <w:rsid w:val="002E3E91"/>
    <w:rsid w:val="002F03E7"/>
    <w:rsid w:val="002F77FF"/>
    <w:rsid w:val="003001B4"/>
    <w:rsid w:val="00304A7F"/>
    <w:rsid w:val="003104A4"/>
    <w:rsid w:val="00311DC7"/>
    <w:rsid w:val="003154F5"/>
    <w:rsid w:val="00315A84"/>
    <w:rsid w:val="00315E0D"/>
    <w:rsid w:val="00315FE2"/>
    <w:rsid w:val="00322312"/>
    <w:rsid w:val="00331A06"/>
    <w:rsid w:val="00332629"/>
    <w:rsid w:val="00334A49"/>
    <w:rsid w:val="0033682F"/>
    <w:rsid w:val="003439AE"/>
    <w:rsid w:val="00344D79"/>
    <w:rsid w:val="00347DFB"/>
    <w:rsid w:val="003500BB"/>
    <w:rsid w:val="003504C6"/>
    <w:rsid w:val="0035110B"/>
    <w:rsid w:val="003539B3"/>
    <w:rsid w:val="0035561B"/>
    <w:rsid w:val="00355ACB"/>
    <w:rsid w:val="00366D0C"/>
    <w:rsid w:val="003676DD"/>
    <w:rsid w:val="00371DF9"/>
    <w:rsid w:val="0037416A"/>
    <w:rsid w:val="00380C69"/>
    <w:rsid w:val="00383895"/>
    <w:rsid w:val="00384AAE"/>
    <w:rsid w:val="00391376"/>
    <w:rsid w:val="00391C9C"/>
    <w:rsid w:val="00392456"/>
    <w:rsid w:val="003A3674"/>
    <w:rsid w:val="003A388E"/>
    <w:rsid w:val="003A4974"/>
    <w:rsid w:val="003A5A6A"/>
    <w:rsid w:val="003A67E3"/>
    <w:rsid w:val="003A71A7"/>
    <w:rsid w:val="003C40CF"/>
    <w:rsid w:val="003C5377"/>
    <w:rsid w:val="003C60DA"/>
    <w:rsid w:val="003C7D2A"/>
    <w:rsid w:val="003D07C2"/>
    <w:rsid w:val="003D0BED"/>
    <w:rsid w:val="003D1C18"/>
    <w:rsid w:val="003D1CD8"/>
    <w:rsid w:val="003D1E22"/>
    <w:rsid w:val="003D1E8D"/>
    <w:rsid w:val="003D4200"/>
    <w:rsid w:val="003D4355"/>
    <w:rsid w:val="003E135A"/>
    <w:rsid w:val="003E1745"/>
    <w:rsid w:val="003E23A2"/>
    <w:rsid w:val="003E4351"/>
    <w:rsid w:val="003E79A9"/>
    <w:rsid w:val="003F3BDD"/>
    <w:rsid w:val="004023A2"/>
    <w:rsid w:val="00402AFE"/>
    <w:rsid w:val="004051CD"/>
    <w:rsid w:val="0040616D"/>
    <w:rsid w:val="00410A56"/>
    <w:rsid w:val="00410E6B"/>
    <w:rsid w:val="00414436"/>
    <w:rsid w:val="00415815"/>
    <w:rsid w:val="00420B2C"/>
    <w:rsid w:val="00422663"/>
    <w:rsid w:val="004243D4"/>
    <w:rsid w:val="004253CC"/>
    <w:rsid w:val="00426E27"/>
    <w:rsid w:val="004319EB"/>
    <w:rsid w:val="00431F49"/>
    <w:rsid w:val="0043270A"/>
    <w:rsid w:val="0043709B"/>
    <w:rsid w:val="004431DE"/>
    <w:rsid w:val="0045136F"/>
    <w:rsid w:val="004528F6"/>
    <w:rsid w:val="00454B55"/>
    <w:rsid w:val="004552BA"/>
    <w:rsid w:val="0045533B"/>
    <w:rsid w:val="004577C2"/>
    <w:rsid w:val="00466BBE"/>
    <w:rsid w:val="0046771B"/>
    <w:rsid w:val="00471D64"/>
    <w:rsid w:val="0047219D"/>
    <w:rsid w:val="00473E42"/>
    <w:rsid w:val="004759B1"/>
    <w:rsid w:val="004776E9"/>
    <w:rsid w:val="00480C87"/>
    <w:rsid w:val="004817FB"/>
    <w:rsid w:val="00483948"/>
    <w:rsid w:val="004859A9"/>
    <w:rsid w:val="00485C42"/>
    <w:rsid w:val="00485E57"/>
    <w:rsid w:val="004915CB"/>
    <w:rsid w:val="00491787"/>
    <w:rsid w:val="004A057E"/>
    <w:rsid w:val="004A2BFF"/>
    <w:rsid w:val="004A37AE"/>
    <w:rsid w:val="004A4DCF"/>
    <w:rsid w:val="004A5EA6"/>
    <w:rsid w:val="004A6611"/>
    <w:rsid w:val="004A7B97"/>
    <w:rsid w:val="004B41D6"/>
    <w:rsid w:val="004B4400"/>
    <w:rsid w:val="004B5568"/>
    <w:rsid w:val="004C0356"/>
    <w:rsid w:val="004C320E"/>
    <w:rsid w:val="004C50C8"/>
    <w:rsid w:val="004C6AFB"/>
    <w:rsid w:val="004D2E8E"/>
    <w:rsid w:val="004D30EC"/>
    <w:rsid w:val="004D38B4"/>
    <w:rsid w:val="004D3C60"/>
    <w:rsid w:val="004D3F07"/>
    <w:rsid w:val="004D5687"/>
    <w:rsid w:val="004D62E1"/>
    <w:rsid w:val="004D6F76"/>
    <w:rsid w:val="004E0F06"/>
    <w:rsid w:val="004E2351"/>
    <w:rsid w:val="004E42C9"/>
    <w:rsid w:val="004E4516"/>
    <w:rsid w:val="004E5CDC"/>
    <w:rsid w:val="004F517A"/>
    <w:rsid w:val="004F5B23"/>
    <w:rsid w:val="004F7691"/>
    <w:rsid w:val="00503D20"/>
    <w:rsid w:val="005046DC"/>
    <w:rsid w:val="00505D59"/>
    <w:rsid w:val="00506C2C"/>
    <w:rsid w:val="00507406"/>
    <w:rsid w:val="00510741"/>
    <w:rsid w:val="00511DFD"/>
    <w:rsid w:val="00512CD6"/>
    <w:rsid w:val="00522FF8"/>
    <w:rsid w:val="0052394D"/>
    <w:rsid w:val="00523D10"/>
    <w:rsid w:val="00525F3D"/>
    <w:rsid w:val="005279ED"/>
    <w:rsid w:val="00530DE3"/>
    <w:rsid w:val="005313C2"/>
    <w:rsid w:val="00534ADC"/>
    <w:rsid w:val="00535A48"/>
    <w:rsid w:val="00535AB9"/>
    <w:rsid w:val="00536E85"/>
    <w:rsid w:val="00545E37"/>
    <w:rsid w:val="0054668F"/>
    <w:rsid w:val="00551DAB"/>
    <w:rsid w:val="00557016"/>
    <w:rsid w:val="005606AE"/>
    <w:rsid w:val="0056724A"/>
    <w:rsid w:val="005726AA"/>
    <w:rsid w:val="00573815"/>
    <w:rsid w:val="005747A7"/>
    <w:rsid w:val="00575F5D"/>
    <w:rsid w:val="0058084F"/>
    <w:rsid w:val="00580B71"/>
    <w:rsid w:val="00583101"/>
    <w:rsid w:val="00584076"/>
    <w:rsid w:val="00591A83"/>
    <w:rsid w:val="00591DA7"/>
    <w:rsid w:val="005923EC"/>
    <w:rsid w:val="0059680D"/>
    <w:rsid w:val="00596CA8"/>
    <w:rsid w:val="00596D28"/>
    <w:rsid w:val="005A5F5D"/>
    <w:rsid w:val="005A6EB2"/>
    <w:rsid w:val="005A77AF"/>
    <w:rsid w:val="005A7EE6"/>
    <w:rsid w:val="005B6992"/>
    <w:rsid w:val="005C3DFC"/>
    <w:rsid w:val="005C551F"/>
    <w:rsid w:val="005C75F8"/>
    <w:rsid w:val="005C78A6"/>
    <w:rsid w:val="005D3C3B"/>
    <w:rsid w:val="005D41A7"/>
    <w:rsid w:val="005D4762"/>
    <w:rsid w:val="005D68D5"/>
    <w:rsid w:val="005E08B8"/>
    <w:rsid w:val="005E2F3B"/>
    <w:rsid w:val="005F39E6"/>
    <w:rsid w:val="005F4923"/>
    <w:rsid w:val="005F55F0"/>
    <w:rsid w:val="005F7A45"/>
    <w:rsid w:val="006000D4"/>
    <w:rsid w:val="00604A34"/>
    <w:rsid w:val="006067A5"/>
    <w:rsid w:val="00610B96"/>
    <w:rsid w:val="00611F15"/>
    <w:rsid w:val="00614034"/>
    <w:rsid w:val="00614959"/>
    <w:rsid w:val="00615BA9"/>
    <w:rsid w:val="00616714"/>
    <w:rsid w:val="00622814"/>
    <w:rsid w:val="00623079"/>
    <w:rsid w:val="006251B2"/>
    <w:rsid w:val="006255B1"/>
    <w:rsid w:val="00626575"/>
    <w:rsid w:val="00630465"/>
    <w:rsid w:val="006346E2"/>
    <w:rsid w:val="006442F3"/>
    <w:rsid w:val="0064763A"/>
    <w:rsid w:val="00650AC3"/>
    <w:rsid w:val="00652B7C"/>
    <w:rsid w:val="00652C70"/>
    <w:rsid w:val="006539C0"/>
    <w:rsid w:val="00661AA2"/>
    <w:rsid w:val="00663FFC"/>
    <w:rsid w:val="00665A3E"/>
    <w:rsid w:val="006708D1"/>
    <w:rsid w:val="0067300C"/>
    <w:rsid w:val="006834C4"/>
    <w:rsid w:val="00684861"/>
    <w:rsid w:val="0069355B"/>
    <w:rsid w:val="00695436"/>
    <w:rsid w:val="006954C4"/>
    <w:rsid w:val="00696D01"/>
    <w:rsid w:val="0069771A"/>
    <w:rsid w:val="006A21FF"/>
    <w:rsid w:val="006A7C80"/>
    <w:rsid w:val="006B1A12"/>
    <w:rsid w:val="006B3D5E"/>
    <w:rsid w:val="006B3DFB"/>
    <w:rsid w:val="006B5D80"/>
    <w:rsid w:val="006C1ED0"/>
    <w:rsid w:val="006C2F31"/>
    <w:rsid w:val="006C30F2"/>
    <w:rsid w:val="006C4423"/>
    <w:rsid w:val="006D1EAE"/>
    <w:rsid w:val="006D228F"/>
    <w:rsid w:val="006D259A"/>
    <w:rsid w:val="006D25B8"/>
    <w:rsid w:val="006D50F0"/>
    <w:rsid w:val="006D6AE9"/>
    <w:rsid w:val="006D7D0E"/>
    <w:rsid w:val="006E250C"/>
    <w:rsid w:val="006E34CD"/>
    <w:rsid w:val="006E60A6"/>
    <w:rsid w:val="006E6BD1"/>
    <w:rsid w:val="006E7DE4"/>
    <w:rsid w:val="006F1553"/>
    <w:rsid w:val="006F1C0C"/>
    <w:rsid w:val="006F2A87"/>
    <w:rsid w:val="006F3AF2"/>
    <w:rsid w:val="006F3F6C"/>
    <w:rsid w:val="006F40F4"/>
    <w:rsid w:val="006F5989"/>
    <w:rsid w:val="007031EE"/>
    <w:rsid w:val="007035A5"/>
    <w:rsid w:val="0070518C"/>
    <w:rsid w:val="00706706"/>
    <w:rsid w:val="00711055"/>
    <w:rsid w:val="00712713"/>
    <w:rsid w:val="00714AD3"/>
    <w:rsid w:val="0071699E"/>
    <w:rsid w:val="0071746C"/>
    <w:rsid w:val="007178E1"/>
    <w:rsid w:val="00717AD4"/>
    <w:rsid w:val="00721B31"/>
    <w:rsid w:val="00725093"/>
    <w:rsid w:val="007310DD"/>
    <w:rsid w:val="007363CE"/>
    <w:rsid w:val="00736693"/>
    <w:rsid w:val="00736DC0"/>
    <w:rsid w:val="0073755C"/>
    <w:rsid w:val="00744937"/>
    <w:rsid w:val="0074668E"/>
    <w:rsid w:val="00752207"/>
    <w:rsid w:val="007528F7"/>
    <w:rsid w:val="00753C14"/>
    <w:rsid w:val="00755940"/>
    <w:rsid w:val="007560DA"/>
    <w:rsid w:val="00757863"/>
    <w:rsid w:val="00761497"/>
    <w:rsid w:val="00762D0F"/>
    <w:rsid w:val="007658F3"/>
    <w:rsid w:val="007679D4"/>
    <w:rsid w:val="007708A9"/>
    <w:rsid w:val="00771A0B"/>
    <w:rsid w:val="0077221D"/>
    <w:rsid w:val="00772597"/>
    <w:rsid w:val="0077712F"/>
    <w:rsid w:val="0078016E"/>
    <w:rsid w:val="00780624"/>
    <w:rsid w:val="00780A88"/>
    <w:rsid w:val="007812F6"/>
    <w:rsid w:val="00781390"/>
    <w:rsid w:val="00782665"/>
    <w:rsid w:val="00784136"/>
    <w:rsid w:val="007867CE"/>
    <w:rsid w:val="00791435"/>
    <w:rsid w:val="00792225"/>
    <w:rsid w:val="00795D1B"/>
    <w:rsid w:val="007A032E"/>
    <w:rsid w:val="007A16EE"/>
    <w:rsid w:val="007A2D95"/>
    <w:rsid w:val="007A7E2F"/>
    <w:rsid w:val="007B1C58"/>
    <w:rsid w:val="007B2982"/>
    <w:rsid w:val="007B4AEF"/>
    <w:rsid w:val="007B7221"/>
    <w:rsid w:val="007B7C5B"/>
    <w:rsid w:val="007B7E5E"/>
    <w:rsid w:val="007C093E"/>
    <w:rsid w:val="007C0C93"/>
    <w:rsid w:val="007C361F"/>
    <w:rsid w:val="007D1999"/>
    <w:rsid w:val="007D2190"/>
    <w:rsid w:val="007D35C3"/>
    <w:rsid w:val="007D4B3F"/>
    <w:rsid w:val="007D7665"/>
    <w:rsid w:val="007D7830"/>
    <w:rsid w:val="007E4718"/>
    <w:rsid w:val="007E4983"/>
    <w:rsid w:val="007E5C29"/>
    <w:rsid w:val="007E6FE6"/>
    <w:rsid w:val="007F215B"/>
    <w:rsid w:val="007F2734"/>
    <w:rsid w:val="007F3E61"/>
    <w:rsid w:val="007F477F"/>
    <w:rsid w:val="007F6FE1"/>
    <w:rsid w:val="00804D8D"/>
    <w:rsid w:val="00806BA8"/>
    <w:rsid w:val="00806DE9"/>
    <w:rsid w:val="00815144"/>
    <w:rsid w:val="008214A5"/>
    <w:rsid w:val="00825B35"/>
    <w:rsid w:val="00830120"/>
    <w:rsid w:val="00837EBE"/>
    <w:rsid w:val="00840174"/>
    <w:rsid w:val="00843CBF"/>
    <w:rsid w:val="00845276"/>
    <w:rsid w:val="008471EC"/>
    <w:rsid w:val="0084745B"/>
    <w:rsid w:val="0085237C"/>
    <w:rsid w:val="008528EF"/>
    <w:rsid w:val="00857DF7"/>
    <w:rsid w:val="00861FB9"/>
    <w:rsid w:val="00862755"/>
    <w:rsid w:val="008632C4"/>
    <w:rsid w:val="00863AD5"/>
    <w:rsid w:val="00863FCE"/>
    <w:rsid w:val="008659FC"/>
    <w:rsid w:val="0086608A"/>
    <w:rsid w:val="00871EA0"/>
    <w:rsid w:val="0087232F"/>
    <w:rsid w:val="00872EFD"/>
    <w:rsid w:val="00873794"/>
    <w:rsid w:val="008744CA"/>
    <w:rsid w:val="00875E24"/>
    <w:rsid w:val="008762CC"/>
    <w:rsid w:val="008767BA"/>
    <w:rsid w:val="00876F0A"/>
    <w:rsid w:val="00880E79"/>
    <w:rsid w:val="00882353"/>
    <w:rsid w:val="00883A69"/>
    <w:rsid w:val="00886723"/>
    <w:rsid w:val="00886B4B"/>
    <w:rsid w:val="008940C6"/>
    <w:rsid w:val="00896175"/>
    <w:rsid w:val="008A1446"/>
    <w:rsid w:val="008A641E"/>
    <w:rsid w:val="008A6AE6"/>
    <w:rsid w:val="008B1E56"/>
    <w:rsid w:val="008B76CA"/>
    <w:rsid w:val="008C1416"/>
    <w:rsid w:val="008C1760"/>
    <w:rsid w:val="008C41E1"/>
    <w:rsid w:val="008C491C"/>
    <w:rsid w:val="008C52A3"/>
    <w:rsid w:val="008C54B0"/>
    <w:rsid w:val="008C6B8B"/>
    <w:rsid w:val="008D042E"/>
    <w:rsid w:val="008D2743"/>
    <w:rsid w:val="008D46C2"/>
    <w:rsid w:val="008D674E"/>
    <w:rsid w:val="008D6F9C"/>
    <w:rsid w:val="008E580C"/>
    <w:rsid w:val="008E7E29"/>
    <w:rsid w:val="008F0C0A"/>
    <w:rsid w:val="008F0DEE"/>
    <w:rsid w:val="008F1BD3"/>
    <w:rsid w:val="008F309C"/>
    <w:rsid w:val="008F32D0"/>
    <w:rsid w:val="008F37B6"/>
    <w:rsid w:val="008F4598"/>
    <w:rsid w:val="008F4B94"/>
    <w:rsid w:val="008F7ED1"/>
    <w:rsid w:val="00901AA2"/>
    <w:rsid w:val="00904B0D"/>
    <w:rsid w:val="00905083"/>
    <w:rsid w:val="00914428"/>
    <w:rsid w:val="00916172"/>
    <w:rsid w:val="009168FA"/>
    <w:rsid w:val="00916B13"/>
    <w:rsid w:val="00921653"/>
    <w:rsid w:val="00930A40"/>
    <w:rsid w:val="00933156"/>
    <w:rsid w:val="00933D0A"/>
    <w:rsid w:val="00933D5C"/>
    <w:rsid w:val="0093457F"/>
    <w:rsid w:val="00935860"/>
    <w:rsid w:val="009362F7"/>
    <w:rsid w:val="009363CD"/>
    <w:rsid w:val="00936DBF"/>
    <w:rsid w:val="009423E1"/>
    <w:rsid w:val="009431DE"/>
    <w:rsid w:val="009456B3"/>
    <w:rsid w:val="00951621"/>
    <w:rsid w:val="00952C4C"/>
    <w:rsid w:val="009544B2"/>
    <w:rsid w:val="0096102D"/>
    <w:rsid w:val="009652C6"/>
    <w:rsid w:val="00965FBA"/>
    <w:rsid w:val="0096686C"/>
    <w:rsid w:val="00966880"/>
    <w:rsid w:val="00967A42"/>
    <w:rsid w:val="0097083F"/>
    <w:rsid w:val="00977A97"/>
    <w:rsid w:val="00977B10"/>
    <w:rsid w:val="00986ADF"/>
    <w:rsid w:val="009A052E"/>
    <w:rsid w:val="009A0ED2"/>
    <w:rsid w:val="009A13BE"/>
    <w:rsid w:val="009A22AC"/>
    <w:rsid w:val="009A532C"/>
    <w:rsid w:val="009B0486"/>
    <w:rsid w:val="009B074E"/>
    <w:rsid w:val="009B14D5"/>
    <w:rsid w:val="009B58DB"/>
    <w:rsid w:val="009B688D"/>
    <w:rsid w:val="009C0DEA"/>
    <w:rsid w:val="009C194A"/>
    <w:rsid w:val="009C57CC"/>
    <w:rsid w:val="009D68FA"/>
    <w:rsid w:val="009E2689"/>
    <w:rsid w:val="009E28A5"/>
    <w:rsid w:val="009E4A53"/>
    <w:rsid w:val="009E7547"/>
    <w:rsid w:val="009F090F"/>
    <w:rsid w:val="009F25BE"/>
    <w:rsid w:val="009F25DF"/>
    <w:rsid w:val="009F5024"/>
    <w:rsid w:val="00A0134A"/>
    <w:rsid w:val="00A02E9C"/>
    <w:rsid w:val="00A02EA9"/>
    <w:rsid w:val="00A0348B"/>
    <w:rsid w:val="00A044F2"/>
    <w:rsid w:val="00A1097F"/>
    <w:rsid w:val="00A16260"/>
    <w:rsid w:val="00A17D6F"/>
    <w:rsid w:val="00A219BE"/>
    <w:rsid w:val="00A24D43"/>
    <w:rsid w:val="00A25A7B"/>
    <w:rsid w:val="00A25D37"/>
    <w:rsid w:val="00A26F9D"/>
    <w:rsid w:val="00A36606"/>
    <w:rsid w:val="00A369A5"/>
    <w:rsid w:val="00A41CD6"/>
    <w:rsid w:val="00A41D82"/>
    <w:rsid w:val="00A43443"/>
    <w:rsid w:val="00A43693"/>
    <w:rsid w:val="00A46467"/>
    <w:rsid w:val="00A531CF"/>
    <w:rsid w:val="00A5453E"/>
    <w:rsid w:val="00A62390"/>
    <w:rsid w:val="00A645ED"/>
    <w:rsid w:val="00A6715A"/>
    <w:rsid w:val="00A716D2"/>
    <w:rsid w:val="00A74C25"/>
    <w:rsid w:val="00A7789A"/>
    <w:rsid w:val="00A836E8"/>
    <w:rsid w:val="00A903D4"/>
    <w:rsid w:val="00A905B4"/>
    <w:rsid w:val="00A905F9"/>
    <w:rsid w:val="00A92451"/>
    <w:rsid w:val="00A925EC"/>
    <w:rsid w:val="00A9290E"/>
    <w:rsid w:val="00A92C03"/>
    <w:rsid w:val="00A9387B"/>
    <w:rsid w:val="00A93A50"/>
    <w:rsid w:val="00A97E05"/>
    <w:rsid w:val="00AA0350"/>
    <w:rsid w:val="00AA19F9"/>
    <w:rsid w:val="00AA6800"/>
    <w:rsid w:val="00AB10F3"/>
    <w:rsid w:val="00AB1CA2"/>
    <w:rsid w:val="00AB55B2"/>
    <w:rsid w:val="00AC1ED7"/>
    <w:rsid w:val="00AC22EA"/>
    <w:rsid w:val="00AC4EB2"/>
    <w:rsid w:val="00AC4F5B"/>
    <w:rsid w:val="00AC5C1D"/>
    <w:rsid w:val="00AD5028"/>
    <w:rsid w:val="00AE0B5F"/>
    <w:rsid w:val="00AE0FC2"/>
    <w:rsid w:val="00AE15A2"/>
    <w:rsid w:val="00AE1CCD"/>
    <w:rsid w:val="00AE399F"/>
    <w:rsid w:val="00AE5CCD"/>
    <w:rsid w:val="00AE5EA4"/>
    <w:rsid w:val="00AF39B5"/>
    <w:rsid w:val="00AF4A02"/>
    <w:rsid w:val="00AF6570"/>
    <w:rsid w:val="00AF6FCB"/>
    <w:rsid w:val="00B02AEA"/>
    <w:rsid w:val="00B03162"/>
    <w:rsid w:val="00B0389C"/>
    <w:rsid w:val="00B047A1"/>
    <w:rsid w:val="00B04F49"/>
    <w:rsid w:val="00B13D3E"/>
    <w:rsid w:val="00B14CDF"/>
    <w:rsid w:val="00B1598E"/>
    <w:rsid w:val="00B1743E"/>
    <w:rsid w:val="00B17C5F"/>
    <w:rsid w:val="00B229FC"/>
    <w:rsid w:val="00B269BC"/>
    <w:rsid w:val="00B313F2"/>
    <w:rsid w:val="00B35C95"/>
    <w:rsid w:val="00B37082"/>
    <w:rsid w:val="00B4021D"/>
    <w:rsid w:val="00B435C9"/>
    <w:rsid w:val="00B445DA"/>
    <w:rsid w:val="00B45A9F"/>
    <w:rsid w:val="00B50E6D"/>
    <w:rsid w:val="00B52476"/>
    <w:rsid w:val="00B56E49"/>
    <w:rsid w:val="00B65F55"/>
    <w:rsid w:val="00B7385D"/>
    <w:rsid w:val="00B73868"/>
    <w:rsid w:val="00B75FCB"/>
    <w:rsid w:val="00B80B95"/>
    <w:rsid w:val="00B83287"/>
    <w:rsid w:val="00B87182"/>
    <w:rsid w:val="00B87A9C"/>
    <w:rsid w:val="00B87CE3"/>
    <w:rsid w:val="00B9189C"/>
    <w:rsid w:val="00B959FD"/>
    <w:rsid w:val="00B97F62"/>
    <w:rsid w:val="00BA7F27"/>
    <w:rsid w:val="00BB0385"/>
    <w:rsid w:val="00BB0A88"/>
    <w:rsid w:val="00BB2601"/>
    <w:rsid w:val="00BB3C25"/>
    <w:rsid w:val="00BB6D0F"/>
    <w:rsid w:val="00BC045A"/>
    <w:rsid w:val="00BC046A"/>
    <w:rsid w:val="00BC3B30"/>
    <w:rsid w:val="00BC45E5"/>
    <w:rsid w:val="00BC6B11"/>
    <w:rsid w:val="00BC7832"/>
    <w:rsid w:val="00BD11FE"/>
    <w:rsid w:val="00BD1415"/>
    <w:rsid w:val="00BD1660"/>
    <w:rsid w:val="00BD3C8F"/>
    <w:rsid w:val="00BD3DDD"/>
    <w:rsid w:val="00BD3E1D"/>
    <w:rsid w:val="00BD40A4"/>
    <w:rsid w:val="00BD469B"/>
    <w:rsid w:val="00BD52FC"/>
    <w:rsid w:val="00BD58E0"/>
    <w:rsid w:val="00BD6FA7"/>
    <w:rsid w:val="00BE38D4"/>
    <w:rsid w:val="00BE4343"/>
    <w:rsid w:val="00BE46E0"/>
    <w:rsid w:val="00BF0377"/>
    <w:rsid w:val="00BF22C9"/>
    <w:rsid w:val="00BF3297"/>
    <w:rsid w:val="00BF6076"/>
    <w:rsid w:val="00BF6DCE"/>
    <w:rsid w:val="00BF71C8"/>
    <w:rsid w:val="00C063CF"/>
    <w:rsid w:val="00C06630"/>
    <w:rsid w:val="00C076F1"/>
    <w:rsid w:val="00C11600"/>
    <w:rsid w:val="00C11D50"/>
    <w:rsid w:val="00C11ECE"/>
    <w:rsid w:val="00C1359D"/>
    <w:rsid w:val="00C21EE7"/>
    <w:rsid w:val="00C230B1"/>
    <w:rsid w:val="00C230D3"/>
    <w:rsid w:val="00C25493"/>
    <w:rsid w:val="00C26192"/>
    <w:rsid w:val="00C3282D"/>
    <w:rsid w:val="00C32DA5"/>
    <w:rsid w:val="00C33588"/>
    <w:rsid w:val="00C33937"/>
    <w:rsid w:val="00C34824"/>
    <w:rsid w:val="00C3666E"/>
    <w:rsid w:val="00C36D56"/>
    <w:rsid w:val="00C3772A"/>
    <w:rsid w:val="00C40F5D"/>
    <w:rsid w:val="00C4212A"/>
    <w:rsid w:val="00C4311A"/>
    <w:rsid w:val="00C44027"/>
    <w:rsid w:val="00C46EC3"/>
    <w:rsid w:val="00C46FA2"/>
    <w:rsid w:val="00C54475"/>
    <w:rsid w:val="00C653EF"/>
    <w:rsid w:val="00C664FF"/>
    <w:rsid w:val="00C74C74"/>
    <w:rsid w:val="00C80AAB"/>
    <w:rsid w:val="00C82C6F"/>
    <w:rsid w:val="00C84D15"/>
    <w:rsid w:val="00C8571C"/>
    <w:rsid w:val="00C85DD3"/>
    <w:rsid w:val="00C87E2C"/>
    <w:rsid w:val="00C92656"/>
    <w:rsid w:val="00C93AFE"/>
    <w:rsid w:val="00C93B52"/>
    <w:rsid w:val="00C93F9A"/>
    <w:rsid w:val="00C953F3"/>
    <w:rsid w:val="00CA3F50"/>
    <w:rsid w:val="00CA7C59"/>
    <w:rsid w:val="00CB17B6"/>
    <w:rsid w:val="00CB2179"/>
    <w:rsid w:val="00CB4AF2"/>
    <w:rsid w:val="00CB680E"/>
    <w:rsid w:val="00CC3003"/>
    <w:rsid w:val="00CC3429"/>
    <w:rsid w:val="00CC50C7"/>
    <w:rsid w:val="00CD100E"/>
    <w:rsid w:val="00CD7AD7"/>
    <w:rsid w:val="00CE1F0C"/>
    <w:rsid w:val="00CE5659"/>
    <w:rsid w:val="00CE59F2"/>
    <w:rsid w:val="00CF1003"/>
    <w:rsid w:val="00CF231F"/>
    <w:rsid w:val="00CF23B1"/>
    <w:rsid w:val="00CF2A47"/>
    <w:rsid w:val="00CF3C20"/>
    <w:rsid w:val="00CF5DFF"/>
    <w:rsid w:val="00CF62A4"/>
    <w:rsid w:val="00CF6908"/>
    <w:rsid w:val="00CF7DE0"/>
    <w:rsid w:val="00D02719"/>
    <w:rsid w:val="00D10BC9"/>
    <w:rsid w:val="00D118EF"/>
    <w:rsid w:val="00D12F10"/>
    <w:rsid w:val="00D15577"/>
    <w:rsid w:val="00D2276C"/>
    <w:rsid w:val="00D24B43"/>
    <w:rsid w:val="00D25B24"/>
    <w:rsid w:val="00D27234"/>
    <w:rsid w:val="00D30831"/>
    <w:rsid w:val="00D3640F"/>
    <w:rsid w:val="00D37E31"/>
    <w:rsid w:val="00D40D4A"/>
    <w:rsid w:val="00D42F80"/>
    <w:rsid w:val="00D46CDF"/>
    <w:rsid w:val="00D47237"/>
    <w:rsid w:val="00D55479"/>
    <w:rsid w:val="00D638A9"/>
    <w:rsid w:val="00D66A96"/>
    <w:rsid w:val="00D66F85"/>
    <w:rsid w:val="00D67020"/>
    <w:rsid w:val="00D70D03"/>
    <w:rsid w:val="00D72F8F"/>
    <w:rsid w:val="00D739F1"/>
    <w:rsid w:val="00D76E0C"/>
    <w:rsid w:val="00D77A79"/>
    <w:rsid w:val="00D814B2"/>
    <w:rsid w:val="00D83996"/>
    <w:rsid w:val="00D85D7A"/>
    <w:rsid w:val="00D96C2E"/>
    <w:rsid w:val="00DA262E"/>
    <w:rsid w:val="00DA2BDC"/>
    <w:rsid w:val="00DA2C9C"/>
    <w:rsid w:val="00DA3B70"/>
    <w:rsid w:val="00DA3E26"/>
    <w:rsid w:val="00DA6B4A"/>
    <w:rsid w:val="00DB0F22"/>
    <w:rsid w:val="00DB2AD1"/>
    <w:rsid w:val="00DB6AFC"/>
    <w:rsid w:val="00DB6D83"/>
    <w:rsid w:val="00DC0206"/>
    <w:rsid w:val="00DC2C1C"/>
    <w:rsid w:val="00DC3382"/>
    <w:rsid w:val="00DC5CD2"/>
    <w:rsid w:val="00DD0379"/>
    <w:rsid w:val="00DE3031"/>
    <w:rsid w:val="00DE3198"/>
    <w:rsid w:val="00DE4E5B"/>
    <w:rsid w:val="00DE6ABD"/>
    <w:rsid w:val="00DE7AD3"/>
    <w:rsid w:val="00DF6F4B"/>
    <w:rsid w:val="00DF7E20"/>
    <w:rsid w:val="00E01D4F"/>
    <w:rsid w:val="00E033D3"/>
    <w:rsid w:val="00E03708"/>
    <w:rsid w:val="00E05314"/>
    <w:rsid w:val="00E064E9"/>
    <w:rsid w:val="00E07E8E"/>
    <w:rsid w:val="00E11371"/>
    <w:rsid w:val="00E132C0"/>
    <w:rsid w:val="00E13C31"/>
    <w:rsid w:val="00E218FB"/>
    <w:rsid w:val="00E22C8A"/>
    <w:rsid w:val="00E23D63"/>
    <w:rsid w:val="00E245C6"/>
    <w:rsid w:val="00E251D9"/>
    <w:rsid w:val="00E266A8"/>
    <w:rsid w:val="00E323EA"/>
    <w:rsid w:val="00E32E05"/>
    <w:rsid w:val="00E34F8C"/>
    <w:rsid w:val="00E41A4B"/>
    <w:rsid w:val="00E424ED"/>
    <w:rsid w:val="00E4284F"/>
    <w:rsid w:val="00E43EFB"/>
    <w:rsid w:val="00E45145"/>
    <w:rsid w:val="00E4535D"/>
    <w:rsid w:val="00E46BA3"/>
    <w:rsid w:val="00E53044"/>
    <w:rsid w:val="00E54523"/>
    <w:rsid w:val="00E56A1A"/>
    <w:rsid w:val="00E56B3C"/>
    <w:rsid w:val="00E60452"/>
    <w:rsid w:val="00E632DD"/>
    <w:rsid w:val="00E73A77"/>
    <w:rsid w:val="00E73E20"/>
    <w:rsid w:val="00E75039"/>
    <w:rsid w:val="00E812F4"/>
    <w:rsid w:val="00E83AF3"/>
    <w:rsid w:val="00E86EF8"/>
    <w:rsid w:val="00EA0149"/>
    <w:rsid w:val="00EA321E"/>
    <w:rsid w:val="00EA518B"/>
    <w:rsid w:val="00EB23E4"/>
    <w:rsid w:val="00EB3639"/>
    <w:rsid w:val="00EB543B"/>
    <w:rsid w:val="00EC019D"/>
    <w:rsid w:val="00EC1455"/>
    <w:rsid w:val="00EC195B"/>
    <w:rsid w:val="00EC266A"/>
    <w:rsid w:val="00EC581A"/>
    <w:rsid w:val="00EC6418"/>
    <w:rsid w:val="00EC64D8"/>
    <w:rsid w:val="00EC7E1A"/>
    <w:rsid w:val="00ED1F8A"/>
    <w:rsid w:val="00ED393A"/>
    <w:rsid w:val="00ED3CE8"/>
    <w:rsid w:val="00ED4A87"/>
    <w:rsid w:val="00ED4FCC"/>
    <w:rsid w:val="00ED7706"/>
    <w:rsid w:val="00EE16EE"/>
    <w:rsid w:val="00EE2031"/>
    <w:rsid w:val="00EE2662"/>
    <w:rsid w:val="00EE2917"/>
    <w:rsid w:val="00EE3EA5"/>
    <w:rsid w:val="00EE4179"/>
    <w:rsid w:val="00EE4B21"/>
    <w:rsid w:val="00EE6C95"/>
    <w:rsid w:val="00EE6E8E"/>
    <w:rsid w:val="00EE722A"/>
    <w:rsid w:val="00EE7DD0"/>
    <w:rsid w:val="00EF2F78"/>
    <w:rsid w:val="00EF40A2"/>
    <w:rsid w:val="00EF57B9"/>
    <w:rsid w:val="00EF71D5"/>
    <w:rsid w:val="00F00BEA"/>
    <w:rsid w:val="00F01C8A"/>
    <w:rsid w:val="00F01ED0"/>
    <w:rsid w:val="00F02896"/>
    <w:rsid w:val="00F02DB8"/>
    <w:rsid w:val="00F078DF"/>
    <w:rsid w:val="00F126F3"/>
    <w:rsid w:val="00F22248"/>
    <w:rsid w:val="00F235AF"/>
    <w:rsid w:val="00F23DC0"/>
    <w:rsid w:val="00F275B6"/>
    <w:rsid w:val="00F27732"/>
    <w:rsid w:val="00F3407F"/>
    <w:rsid w:val="00F37F58"/>
    <w:rsid w:val="00F40900"/>
    <w:rsid w:val="00F422B0"/>
    <w:rsid w:val="00F42750"/>
    <w:rsid w:val="00F4305A"/>
    <w:rsid w:val="00F43DB7"/>
    <w:rsid w:val="00F54A23"/>
    <w:rsid w:val="00F5522B"/>
    <w:rsid w:val="00F55C5D"/>
    <w:rsid w:val="00F57589"/>
    <w:rsid w:val="00F622CB"/>
    <w:rsid w:val="00F62818"/>
    <w:rsid w:val="00F63191"/>
    <w:rsid w:val="00F63C5F"/>
    <w:rsid w:val="00F66BE5"/>
    <w:rsid w:val="00F74788"/>
    <w:rsid w:val="00F768D2"/>
    <w:rsid w:val="00F865B9"/>
    <w:rsid w:val="00F86FC2"/>
    <w:rsid w:val="00F873F2"/>
    <w:rsid w:val="00F87F61"/>
    <w:rsid w:val="00F917BF"/>
    <w:rsid w:val="00F92E12"/>
    <w:rsid w:val="00F93133"/>
    <w:rsid w:val="00F93B7C"/>
    <w:rsid w:val="00F96FB4"/>
    <w:rsid w:val="00FA0DAD"/>
    <w:rsid w:val="00FA5A81"/>
    <w:rsid w:val="00FA7D91"/>
    <w:rsid w:val="00FB1FFC"/>
    <w:rsid w:val="00FB20BB"/>
    <w:rsid w:val="00FB3B3B"/>
    <w:rsid w:val="00FB4A1D"/>
    <w:rsid w:val="00FB7DC3"/>
    <w:rsid w:val="00FC1132"/>
    <w:rsid w:val="00FC27AF"/>
    <w:rsid w:val="00FC299E"/>
    <w:rsid w:val="00FC2ECE"/>
    <w:rsid w:val="00FC5ADE"/>
    <w:rsid w:val="00FC61E9"/>
    <w:rsid w:val="00FC70D3"/>
    <w:rsid w:val="00FD2135"/>
    <w:rsid w:val="00FD623E"/>
    <w:rsid w:val="00FE03F8"/>
    <w:rsid w:val="00FE4682"/>
    <w:rsid w:val="00FE53BD"/>
    <w:rsid w:val="00FE64F8"/>
    <w:rsid w:val="00FE73BC"/>
    <w:rsid w:val="00FF4B21"/>
    <w:rsid w:val="00FF6EB4"/>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71D64"/>
    <w:rPr>
      <w:rFonts w:ascii="Courier New" w:eastAsia="Times New Roman" w:hAnsi="Courier New" w:cs="Times New Roman"/>
      <w:sz w:val="20"/>
      <w:szCs w:val="20"/>
      <w:lang w:val="x-none" w:eastAsia="x-none"/>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rPr>
      <w:lang w:val="x-none" w:eastAsia="x-none"/>
    </w:rPr>
  </w:style>
  <w:style w:type="character" w:customStyle="1" w:styleId="20">
    <w:name w:val="Основной текст 2 Знак"/>
    <w:basedOn w:val="a0"/>
    <w:link w:val="2"/>
    <w:rsid w:val="00E07E8E"/>
    <w:rPr>
      <w:rFonts w:ascii="Times New Roman" w:eastAsia="Times New Roman" w:hAnsi="Times New Roman" w:cs="Times New Roman"/>
      <w:sz w:val="24"/>
      <w:szCs w:val="24"/>
      <w:lang w:val="x-none" w:eastAsia="x-none"/>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semiHidden/>
    <w:unhideWhenUsed/>
    <w:rsid w:val="005A6EB2"/>
    <w:pPr>
      <w:spacing w:after="120"/>
    </w:pPr>
    <w:rPr>
      <w:sz w:val="16"/>
      <w:szCs w:val="16"/>
      <w:lang w:val="x-none"/>
    </w:rPr>
  </w:style>
  <w:style w:type="character" w:customStyle="1" w:styleId="32">
    <w:name w:val="Основной текст 3 Знак"/>
    <w:basedOn w:val="a0"/>
    <w:link w:val="31"/>
    <w:uiPriority w:val="99"/>
    <w:semiHidden/>
    <w:rsid w:val="005A6EB2"/>
    <w:rPr>
      <w:rFonts w:ascii="Times New Roman" w:eastAsia="Times New Roman" w:hAnsi="Times New Roman" w:cs="Times New Roman"/>
      <w:sz w:val="16"/>
      <w:szCs w:val="16"/>
      <w:lang w:val="x-none" w:eastAsia="ru-RU"/>
    </w:rPr>
  </w:style>
  <w:style w:type="paragraph" w:styleId="21">
    <w:name w:val="Body Text Indent 2"/>
    <w:basedOn w:val="a"/>
    <w:link w:val="22"/>
    <w:uiPriority w:val="99"/>
    <w:semiHidden/>
    <w:unhideWhenUsed/>
    <w:rsid w:val="005A6EB2"/>
    <w:pPr>
      <w:spacing w:after="120" w:line="480" w:lineRule="auto"/>
      <w:ind w:left="283"/>
    </w:pPr>
  </w:style>
  <w:style w:type="character" w:customStyle="1" w:styleId="22">
    <w:name w:val="Основной текст с отступом 2 Знак"/>
    <w:basedOn w:val="a0"/>
    <w:link w:val="21"/>
    <w:uiPriority w:val="99"/>
    <w:semiHidden/>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basedOn w:val="a"/>
    <w:link w:val="ae"/>
    <w:qFormat/>
    <w:rsid w:val="00AE0FC2"/>
    <w:pPr>
      <w:suppressAutoHyphens/>
      <w:ind w:left="708" w:firstLine="709"/>
      <w:jc w:val="both"/>
    </w:pPr>
    <w:rPr>
      <w:lang w:val="x-none" w:eastAsia="ar-SA"/>
    </w:rPr>
  </w:style>
  <w:style w:type="character" w:customStyle="1" w:styleId="ae">
    <w:name w:val="Абзац списка Знак"/>
    <w:link w:val="ad"/>
    <w:locked/>
    <w:rsid w:val="00AE0FC2"/>
    <w:rPr>
      <w:rFonts w:ascii="Times New Roman" w:eastAsia="Times New Roman" w:hAnsi="Times New Roman" w:cs="Times New Roman"/>
      <w:sz w:val="24"/>
      <w:szCs w:val="24"/>
      <w:lang w:val="x-none" w:eastAsia="ar-SA"/>
    </w:rPr>
  </w:style>
  <w:style w:type="paragraph" w:styleId="af">
    <w:name w:val="No Spacing"/>
    <w:uiPriority w:val="1"/>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71D64"/>
    <w:rPr>
      <w:rFonts w:ascii="Courier New" w:eastAsia="Times New Roman" w:hAnsi="Courier New" w:cs="Times New Roman"/>
      <w:sz w:val="20"/>
      <w:szCs w:val="20"/>
      <w:lang w:val="x-none" w:eastAsia="x-none"/>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543C-FDD7-45CC-956E-43497448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22</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Е.С.</cp:lastModifiedBy>
  <cp:revision>83</cp:revision>
  <cp:lastPrinted>2018-07-26T15:32:00Z</cp:lastPrinted>
  <dcterms:created xsi:type="dcterms:W3CDTF">2018-07-24T09:20:00Z</dcterms:created>
  <dcterms:modified xsi:type="dcterms:W3CDTF">2018-07-30T11:27:00Z</dcterms:modified>
</cp:coreProperties>
</file>